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8"/>
        <w:ind w:left="2337" w:right="3214" w:firstLine="0"/>
        <w:jc w:val="center"/>
        <w:rPr>
          <w:rFonts w:hint="eastAsia" w:ascii="黑体" w:eastAsia="黑体"/>
          <w:spacing w:val="-1"/>
          <w:sz w:val="32"/>
          <w:lang w:eastAsia="zh-CN"/>
        </w:rPr>
      </w:pPr>
      <w:r>
        <w:rPr>
          <w:rFonts w:hint="eastAsia" w:ascii="黑体" w:eastAsia="黑体"/>
          <w:spacing w:val="-1"/>
          <w:sz w:val="32"/>
          <w:lang w:val="en-US" w:eastAsia="zh-CN"/>
        </w:rPr>
        <w:t>XXXX</w:t>
      </w:r>
      <w:r>
        <w:rPr>
          <w:rFonts w:hint="eastAsia" w:ascii="黑体" w:eastAsia="黑体"/>
          <w:spacing w:val="-1"/>
          <w:sz w:val="32"/>
          <w:lang w:eastAsia="zh-CN"/>
        </w:rPr>
        <w:t>有限公司</w:t>
      </w:r>
    </w:p>
    <w:p>
      <w:pPr>
        <w:spacing w:before="248"/>
        <w:ind w:left="2337" w:right="3214" w:firstLine="0"/>
        <w:jc w:val="center"/>
        <w:rPr>
          <w:rFonts w:hint="eastAsia" w:ascii="黑体" w:eastAsia="黑体"/>
          <w:spacing w:val="-1"/>
          <w:sz w:val="32"/>
          <w:lang w:eastAsia="zh-CN"/>
        </w:rPr>
      </w:pPr>
      <w:r>
        <w:rPr>
          <w:spacing w:val="-2"/>
          <w:sz w:val="18"/>
        </w:rPr>
        <w:t>深圳市</w:t>
      </w:r>
      <w:r>
        <w:rPr>
          <w:rFonts w:hint="eastAsia"/>
          <w:spacing w:val="-2"/>
          <w:sz w:val="18"/>
          <w:lang w:val="en-US" w:eastAsia="zh-CN"/>
        </w:rPr>
        <w:t>龙华区大浪街道同富邨工业区11栋</w:t>
      </w:r>
    </w:p>
    <w:p>
      <w:pPr>
        <w:pStyle w:val="5"/>
        <w:spacing w:before="3"/>
        <w:rPr>
          <w:rFonts w:ascii="Calibri"/>
          <w:sz w:val="29"/>
        </w:rPr>
      </w:pPr>
    </w:p>
    <w:p>
      <w:pPr>
        <w:spacing w:before="0"/>
        <w:ind w:left="2339" w:right="3214" w:firstLine="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产品承认书</w:t>
      </w:r>
    </w:p>
    <w:p>
      <w:pPr>
        <w:pStyle w:val="5"/>
        <w:spacing w:before="5"/>
        <w:rPr>
          <w:rFonts w:ascii="黑体"/>
          <w:sz w:val="16"/>
        </w:rPr>
      </w:pPr>
    </w:p>
    <w:tbl>
      <w:tblPr>
        <w:tblStyle w:val="8"/>
        <w:tblW w:w="0" w:type="auto"/>
        <w:tblInd w:w="11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2"/>
        <w:gridCol w:w="59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952" w:type="dxa"/>
          </w:tcPr>
          <w:p>
            <w:pPr>
              <w:pStyle w:val="12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客户名称：</w:t>
            </w:r>
          </w:p>
          <w:p>
            <w:pPr>
              <w:pStyle w:val="12"/>
              <w:spacing w:before="4" w:line="301" w:lineRule="exact"/>
              <w:ind w:left="107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CUSTMOER</w:t>
            </w:r>
            <w:r>
              <w:rPr>
                <w:sz w:val="24"/>
              </w:rPr>
              <w:t>：</w:t>
            </w:r>
          </w:p>
        </w:tc>
        <w:tc>
          <w:tcPr>
            <w:tcW w:w="5956" w:type="dxa"/>
          </w:tcPr>
          <w:p>
            <w:pPr>
              <w:pStyle w:val="12"/>
              <w:spacing w:before="2"/>
              <w:ind w:left="105"/>
              <w:rPr>
                <w:rFonts w:hint="eastAsia" w:eastAsia="宋体"/>
                <w:sz w:val="24"/>
                <w:lang w:eastAsia="zh-CN"/>
              </w:rPr>
            </w:pPr>
            <w:bookmarkStart w:id="0" w:name="OLE_LINK1"/>
            <w:r>
              <w:rPr>
                <w:rFonts w:hint="eastAsia"/>
                <w:sz w:val="24"/>
                <w:lang w:eastAsia="zh-CN"/>
              </w:rPr>
              <w:t>XXX有限公司</w:t>
            </w:r>
          </w:p>
          <w:bookmarkEnd w:id="0"/>
          <w:p>
            <w:pPr>
              <w:pStyle w:val="12"/>
              <w:spacing w:before="4" w:line="301" w:lineRule="exact"/>
              <w:ind w:left="105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深圳中微半导体有限公司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52" w:type="dxa"/>
          </w:tcPr>
          <w:p>
            <w:pPr>
              <w:pStyle w:val="12"/>
              <w:ind w:left="107"/>
              <w:rPr>
                <w:sz w:val="24"/>
              </w:rPr>
            </w:pPr>
            <w:r>
              <w:rPr>
                <w:sz w:val="24"/>
              </w:rPr>
              <w:t>产品名称：</w:t>
            </w:r>
          </w:p>
          <w:p>
            <w:pPr>
              <w:pStyle w:val="12"/>
              <w:spacing w:before="4" w:line="292" w:lineRule="exact"/>
              <w:ind w:left="107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Product</w:t>
            </w:r>
            <w:r>
              <w:rPr>
                <w:sz w:val="24"/>
              </w:rPr>
              <w:t>：</w:t>
            </w:r>
          </w:p>
        </w:tc>
        <w:tc>
          <w:tcPr>
            <w:tcW w:w="5956" w:type="dxa"/>
          </w:tcPr>
          <w:p>
            <w:pPr>
              <w:pStyle w:val="12"/>
              <w:spacing w:before="156"/>
              <w:ind w:left="105"/>
              <w:rPr>
                <w:rFonts w:ascii="Calibri" w:eastAsia="Calibri"/>
                <w:sz w:val="24"/>
              </w:rPr>
            </w:pPr>
            <w:r>
              <w:rPr>
                <w:sz w:val="24"/>
              </w:rPr>
              <w:t xml:space="preserve">双向电源 </w:t>
            </w:r>
            <w:r>
              <w:rPr>
                <w:rFonts w:ascii="Calibri" w:eastAsia="Calibri"/>
                <w:sz w:val="24"/>
              </w:rPr>
              <w:t>2000W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52" w:type="dxa"/>
          </w:tcPr>
          <w:p>
            <w:pPr>
              <w:pStyle w:val="12"/>
              <w:ind w:left="107"/>
              <w:rPr>
                <w:sz w:val="24"/>
              </w:rPr>
            </w:pPr>
            <w:r>
              <w:rPr>
                <w:sz w:val="24"/>
              </w:rPr>
              <w:t>产品型号：</w:t>
            </w:r>
          </w:p>
          <w:p>
            <w:pPr>
              <w:pStyle w:val="12"/>
              <w:spacing w:before="4" w:line="292" w:lineRule="exact"/>
              <w:ind w:left="107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P/N</w:t>
            </w:r>
            <w:r>
              <w:rPr>
                <w:sz w:val="24"/>
              </w:rPr>
              <w:t>：</w:t>
            </w:r>
          </w:p>
        </w:tc>
        <w:tc>
          <w:tcPr>
            <w:tcW w:w="5956" w:type="dxa"/>
          </w:tcPr>
          <w:p>
            <w:pPr>
              <w:pStyle w:val="12"/>
              <w:spacing w:before="165"/>
              <w:ind w:left="105"/>
              <w:rPr>
                <w:rFonts w:ascii="Calibri"/>
                <w:sz w:val="24"/>
              </w:rPr>
            </w:pPr>
            <w:r>
              <w:rPr>
                <w:rFonts w:hint="eastAsia" w:ascii="Calibri"/>
                <w:sz w:val="24"/>
                <w:lang w:eastAsia="zh-CN"/>
              </w:rPr>
              <w:t>PBI</w:t>
            </w:r>
            <w:r>
              <w:rPr>
                <w:rFonts w:ascii="Calibri"/>
                <w:sz w:val="24"/>
              </w:rPr>
              <w:t>48-2000G 220Vac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52" w:type="dxa"/>
          </w:tcPr>
          <w:p>
            <w:pPr>
              <w:pStyle w:val="12"/>
              <w:ind w:left="107"/>
              <w:rPr>
                <w:sz w:val="24"/>
              </w:rPr>
            </w:pPr>
            <w:r>
              <w:rPr>
                <w:sz w:val="24"/>
              </w:rPr>
              <w:t>客户料号：</w:t>
            </w:r>
          </w:p>
          <w:p>
            <w:pPr>
              <w:pStyle w:val="12"/>
              <w:spacing w:before="4" w:line="292" w:lineRule="exact"/>
              <w:ind w:left="107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Cust</w:t>
            </w:r>
            <w:r>
              <w:rPr>
                <w:rFonts w:ascii="Calibri" w:eastAsia="Calibri"/>
                <w:spacing w:val="-8"/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>Item</w:t>
            </w:r>
            <w:r>
              <w:rPr>
                <w:sz w:val="24"/>
              </w:rPr>
              <w:t>：</w:t>
            </w:r>
          </w:p>
        </w:tc>
        <w:tc>
          <w:tcPr>
            <w:tcW w:w="5956" w:type="dxa"/>
          </w:tcPr>
          <w:p>
            <w:pPr>
              <w:pStyle w:val="12"/>
              <w:spacing w:before="165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C10010176</w:t>
            </w:r>
          </w:p>
        </w:tc>
      </w:tr>
    </w:tbl>
    <w:p>
      <w:pPr>
        <w:pStyle w:val="5"/>
        <w:rPr>
          <w:rFonts w:ascii="黑体"/>
          <w:sz w:val="32"/>
        </w:rPr>
      </w:pPr>
    </w:p>
    <w:p>
      <w:pPr>
        <w:pStyle w:val="5"/>
        <w:rPr>
          <w:rFonts w:ascii="黑体"/>
          <w:sz w:val="41"/>
        </w:rPr>
      </w:pPr>
    </w:p>
    <w:p>
      <w:pPr>
        <w:pStyle w:val="3"/>
        <w:spacing w:after="5"/>
        <w:ind w:left="834"/>
        <w:rPr>
          <w:rFonts w:hint="eastAsia" w:ascii="宋体" w:eastAsia="宋体"/>
        </w:rPr>
      </w:pPr>
      <w:r>
        <w:rPr>
          <w:rFonts w:hint="eastAsia" w:ascii="宋体" w:eastAsia="宋体"/>
        </w:rPr>
        <w:t>厂商签核：</w:t>
      </w:r>
    </w:p>
    <w:tbl>
      <w:tblPr>
        <w:tblStyle w:val="8"/>
        <w:tblW w:w="0" w:type="auto"/>
        <w:tblInd w:w="6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6"/>
        <w:gridCol w:w="3168"/>
        <w:gridCol w:w="33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166" w:type="dxa"/>
          </w:tcPr>
          <w:p>
            <w:pPr>
              <w:pStyle w:val="12"/>
              <w:spacing w:before="151"/>
              <w:ind w:left="1261" w:right="1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拟 定</w:t>
            </w:r>
          </w:p>
        </w:tc>
        <w:tc>
          <w:tcPr>
            <w:tcW w:w="3168" w:type="dxa"/>
          </w:tcPr>
          <w:p>
            <w:pPr>
              <w:pStyle w:val="12"/>
              <w:spacing w:before="151"/>
              <w:ind w:left="1279"/>
              <w:rPr>
                <w:b/>
                <w:sz w:val="24"/>
              </w:rPr>
            </w:pPr>
            <w:r>
              <w:rPr>
                <w:b/>
                <w:sz w:val="24"/>
              </w:rPr>
              <w:t>审 核</w:t>
            </w:r>
          </w:p>
        </w:tc>
        <w:tc>
          <w:tcPr>
            <w:tcW w:w="3319" w:type="dxa"/>
          </w:tcPr>
          <w:p>
            <w:pPr>
              <w:pStyle w:val="12"/>
              <w:spacing w:before="151"/>
              <w:ind w:left="1334" w:right="1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批 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3166" w:type="dxa"/>
          </w:tcPr>
          <w:p>
            <w:pPr>
              <w:pStyle w:val="12"/>
              <w:spacing w:before="201"/>
              <w:ind w:right="1252" w:firstLine="480" w:firstLineChars="200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周军文</w:t>
            </w:r>
          </w:p>
        </w:tc>
        <w:tc>
          <w:tcPr>
            <w:tcW w:w="3168" w:type="dxa"/>
          </w:tcPr>
          <w:p>
            <w:pPr>
              <w:pStyle w:val="12"/>
              <w:spacing w:before="201"/>
              <w:ind w:left="1221"/>
              <w:rPr>
                <w:sz w:val="24"/>
              </w:rPr>
            </w:pPr>
          </w:p>
        </w:tc>
        <w:tc>
          <w:tcPr>
            <w:tcW w:w="3319" w:type="dxa"/>
          </w:tcPr>
          <w:p>
            <w:pPr>
              <w:pStyle w:val="12"/>
              <w:spacing w:before="201"/>
              <w:ind w:left="1334" w:right="1330"/>
              <w:jc w:val="center"/>
              <w:rPr>
                <w:sz w:val="24"/>
              </w:rPr>
            </w:pPr>
          </w:p>
        </w:tc>
      </w:tr>
    </w:tbl>
    <w:p>
      <w:pPr>
        <w:pStyle w:val="5"/>
        <w:spacing w:before="4"/>
        <w:rPr>
          <w:b/>
          <w:sz w:val="24"/>
        </w:rPr>
      </w:pPr>
    </w:p>
    <w:p>
      <w:pPr>
        <w:spacing w:before="0" w:after="5"/>
        <w:ind w:left="714" w:right="0" w:firstLine="0"/>
        <w:jc w:val="left"/>
        <w:rPr>
          <w:b/>
          <w:sz w:val="21"/>
        </w:rPr>
      </w:pPr>
      <w:r>
        <w:rPr>
          <w:b/>
          <w:sz w:val="24"/>
        </w:rPr>
        <w:t>客户承认</w:t>
      </w:r>
      <w:r>
        <w:rPr>
          <w:b/>
          <w:sz w:val="21"/>
        </w:rPr>
        <w:t>：</w:t>
      </w:r>
    </w:p>
    <w:tbl>
      <w:tblPr>
        <w:tblStyle w:val="8"/>
        <w:tblW w:w="0" w:type="auto"/>
        <w:tblInd w:w="6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3260"/>
        <w:gridCol w:w="1892"/>
        <w:gridCol w:w="1890"/>
        <w:gridCol w:w="18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44" w:type="dxa"/>
          </w:tcPr>
          <w:p>
            <w:pPr>
              <w:pStyle w:val="12"/>
              <w:spacing w:before="122"/>
              <w:ind w:left="108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</w:t>
            </w:r>
          </w:p>
        </w:tc>
        <w:tc>
          <w:tcPr>
            <w:tcW w:w="3260" w:type="dxa"/>
          </w:tcPr>
          <w:p>
            <w:pPr>
              <w:pStyle w:val="12"/>
              <w:spacing w:before="122"/>
              <w:ind w:left="1124" w:right="1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测试结果</w:t>
            </w:r>
          </w:p>
        </w:tc>
        <w:tc>
          <w:tcPr>
            <w:tcW w:w="1892" w:type="dxa"/>
          </w:tcPr>
          <w:p>
            <w:pPr>
              <w:pStyle w:val="12"/>
              <w:spacing w:before="122"/>
              <w:ind w:left="582"/>
              <w:rPr>
                <w:b/>
                <w:sz w:val="24"/>
              </w:rPr>
            </w:pPr>
            <w:r>
              <w:rPr>
                <w:b/>
                <w:sz w:val="24"/>
              </w:rPr>
              <w:t>测试人</w:t>
            </w:r>
          </w:p>
        </w:tc>
        <w:tc>
          <w:tcPr>
            <w:tcW w:w="1890" w:type="dxa"/>
          </w:tcPr>
          <w:p>
            <w:pPr>
              <w:pStyle w:val="12"/>
              <w:spacing w:before="122"/>
              <w:ind w:left="681" w:right="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审核</w:t>
            </w:r>
          </w:p>
        </w:tc>
        <w:tc>
          <w:tcPr>
            <w:tcW w:w="1892" w:type="dxa"/>
          </w:tcPr>
          <w:p>
            <w:pPr>
              <w:pStyle w:val="12"/>
              <w:spacing w:before="12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核准(盖公章)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744" w:type="dxa"/>
          </w:tcPr>
          <w:p>
            <w:pPr>
              <w:pStyle w:val="12"/>
              <w:spacing w:before="182"/>
              <w:ind w:left="108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性能</w:t>
            </w:r>
          </w:p>
        </w:tc>
        <w:tc>
          <w:tcPr>
            <w:tcW w:w="326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892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89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892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744" w:type="dxa"/>
          </w:tcPr>
          <w:p>
            <w:pPr>
              <w:pStyle w:val="12"/>
              <w:spacing w:before="194"/>
              <w:ind w:left="108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结构</w:t>
            </w:r>
          </w:p>
        </w:tc>
        <w:tc>
          <w:tcPr>
            <w:tcW w:w="326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892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89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892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</w:tbl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spacing w:before="1" w:after="1"/>
        <w:rPr>
          <w:b/>
          <w:sz w:val="26"/>
        </w:rPr>
      </w:pPr>
    </w:p>
    <w:tbl>
      <w:tblPr>
        <w:tblStyle w:val="8"/>
        <w:tblW w:w="0" w:type="auto"/>
        <w:tblInd w:w="3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1329"/>
        <w:gridCol w:w="1344"/>
        <w:gridCol w:w="1387"/>
        <w:gridCol w:w="797"/>
        <w:gridCol w:w="1373"/>
        <w:gridCol w:w="1407"/>
        <w:gridCol w:w="11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756" w:type="dxa"/>
          </w:tcPr>
          <w:p>
            <w:pPr>
              <w:pStyle w:val="12"/>
              <w:spacing w:before="1"/>
              <w:rPr>
                <w:b/>
                <w:sz w:val="17"/>
              </w:rPr>
            </w:pPr>
          </w:p>
          <w:p>
            <w:pPr>
              <w:pStyle w:val="12"/>
              <w:ind w:left="165"/>
              <w:rPr>
                <w:sz w:val="21"/>
              </w:rPr>
            </w:pPr>
            <w:r>
              <w:rPr>
                <w:sz w:val="21"/>
              </w:rPr>
              <w:t>版本</w:t>
            </w:r>
          </w:p>
          <w:p>
            <w:pPr>
              <w:pStyle w:val="12"/>
              <w:spacing w:before="72"/>
              <w:ind w:left="2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Ver.</w:t>
            </w:r>
          </w:p>
        </w:tc>
        <w:tc>
          <w:tcPr>
            <w:tcW w:w="1329" w:type="dxa"/>
          </w:tcPr>
          <w:p>
            <w:pPr>
              <w:pStyle w:val="12"/>
              <w:spacing w:before="1"/>
              <w:rPr>
                <w:b/>
                <w:sz w:val="17"/>
              </w:rPr>
            </w:pPr>
          </w:p>
          <w:p>
            <w:pPr>
              <w:pStyle w:val="12"/>
              <w:ind w:left="245"/>
              <w:rPr>
                <w:sz w:val="21"/>
              </w:rPr>
            </w:pPr>
            <w:r>
              <w:rPr>
                <w:sz w:val="21"/>
              </w:rPr>
              <w:t>更改单号</w:t>
            </w:r>
          </w:p>
          <w:p>
            <w:pPr>
              <w:pStyle w:val="12"/>
              <w:spacing w:before="72"/>
              <w:ind w:left="3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ECO No.</w:t>
            </w:r>
          </w:p>
        </w:tc>
        <w:tc>
          <w:tcPr>
            <w:tcW w:w="1344" w:type="dxa"/>
          </w:tcPr>
          <w:p>
            <w:pPr>
              <w:pStyle w:val="12"/>
              <w:spacing w:before="178"/>
              <w:ind w:left="355"/>
              <w:rPr>
                <w:sz w:val="21"/>
              </w:rPr>
            </w:pPr>
            <w:r>
              <w:rPr>
                <w:sz w:val="21"/>
              </w:rPr>
              <w:t>更改人</w:t>
            </w:r>
          </w:p>
          <w:p>
            <w:pPr>
              <w:pStyle w:val="12"/>
              <w:spacing w:before="99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Modified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</w:p>
        </w:tc>
        <w:tc>
          <w:tcPr>
            <w:tcW w:w="1387" w:type="dxa"/>
          </w:tcPr>
          <w:p>
            <w:pPr>
              <w:pStyle w:val="12"/>
              <w:spacing w:before="178"/>
              <w:ind w:left="275"/>
              <w:rPr>
                <w:sz w:val="21"/>
              </w:rPr>
            </w:pPr>
            <w:r>
              <w:rPr>
                <w:sz w:val="21"/>
              </w:rPr>
              <w:t>更改日期</w:t>
            </w:r>
          </w:p>
          <w:p>
            <w:pPr>
              <w:pStyle w:val="12"/>
              <w:spacing w:before="99"/>
              <w:ind w:left="78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Date</w:t>
            </w:r>
          </w:p>
        </w:tc>
        <w:tc>
          <w:tcPr>
            <w:tcW w:w="797" w:type="dxa"/>
          </w:tcPr>
          <w:p>
            <w:pPr>
              <w:pStyle w:val="12"/>
              <w:spacing w:before="1"/>
              <w:rPr>
                <w:b/>
                <w:sz w:val="17"/>
              </w:rPr>
            </w:pPr>
          </w:p>
          <w:p>
            <w:pPr>
              <w:pStyle w:val="12"/>
              <w:ind w:left="186"/>
              <w:rPr>
                <w:sz w:val="21"/>
              </w:rPr>
            </w:pPr>
            <w:r>
              <w:rPr>
                <w:sz w:val="21"/>
              </w:rPr>
              <w:t>版本</w:t>
            </w:r>
          </w:p>
          <w:p>
            <w:pPr>
              <w:pStyle w:val="12"/>
              <w:spacing w:before="72"/>
              <w:ind w:lef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6"/>
                <w:sz w:val="18"/>
              </w:rPr>
              <w:t>Ver.</w:t>
            </w:r>
          </w:p>
        </w:tc>
        <w:tc>
          <w:tcPr>
            <w:tcW w:w="1373" w:type="dxa"/>
          </w:tcPr>
          <w:p>
            <w:pPr>
              <w:pStyle w:val="12"/>
              <w:spacing w:before="1"/>
              <w:rPr>
                <w:b/>
                <w:sz w:val="17"/>
              </w:rPr>
            </w:pPr>
          </w:p>
          <w:p>
            <w:pPr>
              <w:pStyle w:val="12"/>
              <w:ind w:left="268"/>
              <w:rPr>
                <w:sz w:val="21"/>
              </w:rPr>
            </w:pPr>
            <w:r>
              <w:rPr>
                <w:sz w:val="21"/>
              </w:rPr>
              <w:t>更改单号</w:t>
            </w:r>
          </w:p>
          <w:p>
            <w:pPr>
              <w:pStyle w:val="12"/>
              <w:spacing w:before="72"/>
              <w:ind w:left="3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ECO No.</w:t>
            </w:r>
          </w:p>
        </w:tc>
        <w:tc>
          <w:tcPr>
            <w:tcW w:w="1407" w:type="dxa"/>
          </w:tcPr>
          <w:p>
            <w:pPr>
              <w:pStyle w:val="12"/>
              <w:spacing w:before="25"/>
              <w:ind w:left="388"/>
              <w:rPr>
                <w:sz w:val="21"/>
              </w:rPr>
            </w:pPr>
            <w:r>
              <w:rPr>
                <w:sz w:val="21"/>
              </w:rPr>
              <w:t>更改人</w:t>
            </w:r>
          </w:p>
          <w:p>
            <w:pPr>
              <w:pStyle w:val="12"/>
              <w:spacing w:before="19" w:line="310" w:lineRule="exact"/>
              <w:ind w:left="731" w:right="114" w:firstLine="5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Modifi ed by</w:t>
            </w:r>
          </w:p>
        </w:tc>
        <w:tc>
          <w:tcPr>
            <w:tcW w:w="1198" w:type="dxa"/>
          </w:tcPr>
          <w:p>
            <w:pPr>
              <w:pStyle w:val="12"/>
              <w:spacing w:before="25"/>
              <w:ind w:left="179"/>
              <w:rPr>
                <w:sz w:val="21"/>
              </w:rPr>
            </w:pPr>
            <w:r>
              <w:rPr>
                <w:sz w:val="21"/>
              </w:rPr>
              <w:t>更改日期</w:t>
            </w:r>
          </w:p>
          <w:p>
            <w:pPr>
              <w:pStyle w:val="12"/>
              <w:spacing w:before="19" w:line="310" w:lineRule="exact"/>
              <w:ind w:left="733" w:right="104" w:firstLine="5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Dat 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56" w:type="dxa"/>
          </w:tcPr>
          <w:p>
            <w:pPr>
              <w:pStyle w:val="12"/>
              <w:spacing w:before="9" w:line="292" w:lineRule="exact"/>
              <w:ind w:left="15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V1.0</w:t>
            </w:r>
          </w:p>
        </w:tc>
        <w:tc>
          <w:tcPr>
            <w:tcW w:w="132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12"/>
              <w:spacing w:line="301" w:lineRule="exact"/>
              <w:ind w:left="432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87" w:type="dxa"/>
          </w:tcPr>
          <w:p>
            <w:pPr>
              <w:pStyle w:val="12"/>
              <w:spacing w:before="9" w:line="292" w:lineRule="exact"/>
              <w:ind w:left="147"/>
              <w:rPr>
                <w:rFonts w:hint="eastAsia" w:ascii="Calibri" w:eastAsia="宋体"/>
                <w:sz w:val="24"/>
                <w:lang w:eastAsia="zh-CN"/>
              </w:rPr>
            </w:pPr>
            <w:r>
              <w:rPr>
                <w:rFonts w:hint="eastAsia" w:ascii="Calibri"/>
                <w:sz w:val="24"/>
                <w:lang w:val="en-US" w:eastAsia="zh-CN"/>
              </w:rPr>
              <w:t xml:space="preserve"> </w:t>
            </w:r>
          </w:p>
        </w:tc>
        <w:tc>
          <w:tcPr>
            <w:tcW w:w="797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373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407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756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32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387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797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373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407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756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32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387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797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373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407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</w:tbl>
    <w:p>
      <w:pPr>
        <w:pStyle w:val="5"/>
        <w:rPr>
          <w:b/>
          <w:sz w:val="24"/>
        </w:rPr>
      </w:pPr>
    </w:p>
    <w:p>
      <w:pPr>
        <w:pStyle w:val="5"/>
        <w:rPr>
          <w:b/>
          <w:sz w:val="24"/>
        </w:rPr>
      </w:pPr>
    </w:p>
    <w:p>
      <w:pPr>
        <w:pStyle w:val="5"/>
        <w:rPr>
          <w:b/>
          <w:sz w:val="24"/>
        </w:rPr>
      </w:pPr>
    </w:p>
    <w:p>
      <w:pPr>
        <w:pStyle w:val="5"/>
        <w:spacing w:before="1"/>
        <w:rPr>
          <w:b/>
          <w:sz w:val="23"/>
        </w:rPr>
      </w:pPr>
    </w:p>
    <w:p>
      <w:pPr>
        <w:spacing w:before="4"/>
        <w:ind w:left="112" w:right="0" w:firstLine="0"/>
        <w:jc w:val="left"/>
        <w:rPr>
          <w:rFonts w:ascii="Calibri"/>
          <w:sz w:val="18"/>
        </w:rPr>
      </w:pPr>
      <w:r>
        <w:rPr>
          <w:rFonts w:hint="eastAsia"/>
          <w:sz w:val="18"/>
          <w:lang w:eastAsia="zh-CN"/>
        </w:rPr>
        <w:t>XXX有限公司</w:t>
      </w:r>
    </w:p>
    <w:p>
      <w:pPr>
        <w:spacing w:after="0"/>
        <w:jc w:val="left"/>
        <w:rPr>
          <w:rFonts w:ascii="Calibri"/>
          <w:sz w:val="18"/>
        </w:rPr>
        <w:sectPr>
          <w:type w:val="continuous"/>
          <w:pgSz w:w="11910" w:h="16840"/>
          <w:pgMar w:top="940" w:right="0" w:bottom="280" w:left="740" w:header="720" w:footer="720" w:gutter="0"/>
          <w:cols w:space="720" w:num="1"/>
        </w:sectPr>
      </w:pPr>
    </w:p>
    <w:p>
      <w:pPr>
        <w:pStyle w:val="5"/>
        <w:spacing w:before="1"/>
        <w:rPr>
          <w:rFonts w:ascii="Calibri"/>
          <w:sz w:val="20"/>
        </w:rPr>
      </w:pPr>
    </w:p>
    <w:p>
      <w:pPr>
        <w:spacing w:before="75" w:line="364" w:lineRule="auto"/>
        <w:ind w:left="700" w:right="6868" w:firstLine="0"/>
        <w:jc w:val="left"/>
        <w:rPr>
          <w:rFonts w:hint="eastAsia" w:ascii="黑体" w:eastAsia="黑体"/>
          <w:b/>
          <w:sz w:val="28"/>
        </w:rPr>
      </w:pPr>
      <w:r>
        <w:rPr>
          <w:rFonts w:hint="eastAsia" w:ascii="Arial"/>
          <w:b/>
          <w:sz w:val="28"/>
          <w:lang w:eastAsia="zh-CN"/>
        </w:rPr>
        <w:t>PBI</w:t>
      </w:r>
      <w:r>
        <w:rPr>
          <w:rFonts w:ascii="Arial" w:eastAsia="Arial"/>
          <w:b/>
          <w:sz w:val="28"/>
        </w:rPr>
        <w:t xml:space="preserve">48-2000G </w:t>
      </w:r>
      <w:r>
        <w:rPr>
          <w:rFonts w:hint="eastAsia" w:ascii="黑体" w:eastAsia="黑体"/>
          <w:b/>
          <w:sz w:val="28"/>
        </w:rPr>
        <w:t>双向逆变模块用户手册</w:t>
      </w:r>
    </w:p>
    <w:p>
      <w:pPr>
        <w:pStyle w:val="5"/>
        <w:spacing w:before="9"/>
        <w:rPr>
          <w:rFonts w:ascii="黑体"/>
          <w:b/>
          <w:sz w:val="23"/>
        </w:rPr>
      </w:pPr>
    </w:p>
    <w:p>
      <w:pPr>
        <w:pStyle w:val="5"/>
        <w:tabs>
          <w:tab w:val="left" w:pos="1854"/>
        </w:tabs>
        <w:ind w:left="700"/>
        <w:rPr>
          <w:rFonts w:ascii="Arial" w:eastAsia="Arial"/>
        </w:rPr>
      </w:pPr>
      <w:r>
        <w:t>资料</w:t>
      </w:r>
      <w:r>
        <w:rPr>
          <w:spacing w:val="-3"/>
        </w:rPr>
        <w:t>版</w:t>
      </w:r>
      <w:r>
        <w:t>本</w:t>
      </w:r>
      <w:r>
        <w:tab/>
      </w:r>
      <w:r>
        <w:rPr>
          <w:rFonts w:ascii="Arial" w:eastAsia="Arial"/>
        </w:rPr>
        <w:t>V1.0</w:t>
      </w:r>
    </w:p>
    <w:p>
      <w:pPr>
        <w:pStyle w:val="5"/>
        <w:tabs>
          <w:tab w:val="left" w:pos="1854"/>
        </w:tabs>
        <w:spacing w:before="72"/>
        <w:ind w:left="700"/>
        <w:rPr>
          <w:rFonts w:hint="default" w:ascii="Arial" w:eastAsia="宋体"/>
          <w:lang w:val="en-US" w:eastAsia="zh-CN"/>
        </w:rPr>
      </w:pPr>
      <w:r>
        <w:t>归档</w:t>
      </w:r>
      <w:r>
        <w:rPr>
          <w:spacing w:val="-3"/>
        </w:rPr>
        <w:t>时</w:t>
      </w:r>
      <w:r>
        <w:t>间</w:t>
      </w:r>
      <w:r>
        <w:tab/>
      </w:r>
      <w:r>
        <w:rPr>
          <w:rFonts w:ascii="Arial" w:eastAsia="Arial"/>
        </w:rPr>
        <w:t>2022-1</w:t>
      </w:r>
      <w:r>
        <w:rPr>
          <w:rFonts w:hint="eastAsia" w:ascii="Arial"/>
          <w:lang w:val="en-US" w:eastAsia="zh-CN"/>
        </w:rPr>
        <w:t>1</w:t>
      </w:r>
      <w:r>
        <w:rPr>
          <w:rFonts w:ascii="Arial" w:eastAsia="Arial"/>
        </w:rPr>
        <w:t>-</w:t>
      </w:r>
      <w:r>
        <w:rPr>
          <w:rFonts w:hint="eastAsia" w:ascii="Arial"/>
          <w:lang w:val="en-US" w:eastAsia="zh-CN"/>
        </w:rPr>
        <w:t>30</w:t>
      </w:r>
    </w:p>
    <w:p>
      <w:pPr>
        <w:pStyle w:val="5"/>
        <w:spacing w:before="72"/>
        <w:ind w:left="700"/>
      </w:pPr>
      <w:r>
        <w:pict>
          <v:line id="_x0000_s1026" o:spid="_x0000_s1026" o:spt="20" style="position:absolute;left:0pt;margin-left:70.55pt;margin-top:21.85pt;height:0pt;width:454.25pt;mso-position-horizontal-relative:page;mso-wrap-distance-bottom:0pt;mso-wrap-distance-top:0pt;z-index:-251653120;mso-width-relative:page;mso-height-relative:page;" stroked="t" coordsize="21600,21600">
            <v:path arrowok="t"/>
            <v:fill focussize="0,0"/>
            <v:stroke weight="0.72pt" color="#000000"/>
            <v:imagedata o:title=""/>
            <o:lock v:ext="edit"/>
            <w10:wrap type="topAndBottom"/>
          </v:line>
        </w:pict>
      </w:r>
      <w:r>
        <w:rPr>
          <w:rFonts w:ascii="Arial" w:eastAsia="Arial"/>
        </w:rPr>
        <w:t xml:space="preserve">BOM </w:t>
      </w:r>
      <w:r>
        <w:t>编码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6"/>
        <w:rPr>
          <w:sz w:val="14"/>
        </w:rPr>
      </w:pPr>
    </w:p>
    <w:p>
      <w:pPr>
        <w:spacing w:before="81"/>
        <w:ind w:left="700" w:right="0" w:firstLine="0"/>
        <w:jc w:val="left"/>
        <w:rPr>
          <w:sz w:val="15"/>
        </w:rPr>
      </w:pPr>
      <w:r>
        <w:rPr>
          <w:sz w:val="15"/>
        </w:rPr>
        <w:t>版权所有，保留一切权利。</w:t>
      </w:r>
    </w:p>
    <w:p>
      <w:pPr>
        <w:spacing w:before="91"/>
        <w:ind w:left="700" w:right="0" w:firstLine="0"/>
        <w:jc w:val="left"/>
        <w:rPr>
          <w:sz w:val="15"/>
        </w:rPr>
      </w:pPr>
      <w:r>
        <w:rPr>
          <w:sz w:val="15"/>
        </w:rPr>
        <w:t>内容如有改动，恕不另行通知。</w:t>
      </w:r>
    </w:p>
    <w:p>
      <w:pPr>
        <w:pStyle w:val="5"/>
        <w:rPr>
          <w:sz w:val="14"/>
        </w:rPr>
      </w:pPr>
    </w:p>
    <w:p>
      <w:pPr>
        <w:pStyle w:val="5"/>
        <w:rPr>
          <w:sz w:val="14"/>
        </w:rPr>
      </w:pPr>
    </w:p>
    <w:p>
      <w:pPr>
        <w:pStyle w:val="5"/>
        <w:rPr>
          <w:sz w:val="14"/>
        </w:rPr>
      </w:pPr>
    </w:p>
    <w:p>
      <w:pPr>
        <w:pStyle w:val="5"/>
        <w:rPr>
          <w:sz w:val="14"/>
        </w:rPr>
      </w:pPr>
    </w:p>
    <w:p>
      <w:pPr>
        <w:pStyle w:val="5"/>
        <w:rPr>
          <w:sz w:val="14"/>
        </w:rPr>
      </w:pPr>
    </w:p>
    <w:p>
      <w:pPr>
        <w:pStyle w:val="5"/>
        <w:spacing w:before="3"/>
        <w:rPr>
          <w:sz w:val="17"/>
        </w:rPr>
      </w:pPr>
    </w:p>
    <w:p>
      <w:pPr>
        <w:spacing w:after="0" w:line="266" w:lineRule="exact"/>
        <w:rPr>
          <w:rFonts w:ascii="Arial" w:eastAsia="Arial"/>
        </w:rPr>
        <w:sectPr>
          <w:headerReference r:id="rId5" w:type="default"/>
          <w:footerReference r:id="rId6" w:type="default"/>
          <w:pgSz w:w="11910" w:h="16840"/>
          <w:pgMar w:top="1100" w:right="0" w:bottom="1400" w:left="740" w:header="877" w:footer="1218" w:gutter="0"/>
          <w:cols w:space="720" w:num="1"/>
        </w:sectPr>
      </w:pPr>
    </w:p>
    <w:p>
      <w:pPr>
        <w:pStyle w:val="5"/>
        <w:rPr>
          <w:rFonts w:ascii="Arial"/>
          <w:sz w:val="20"/>
        </w:rPr>
      </w:pPr>
    </w:p>
    <w:p>
      <w:pPr>
        <w:pStyle w:val="2"/>
        <w:spacing w:before="197"/>
      </w:pPr>
      <w:r>
        <w:rPr>
          <w:color w:val="FFFFFF"/>
          <w:shd w:val="clear" w:color="auto" w:fill="008A8A"/>
        </w:rPr>
        <w:t>模块介绍</w:t>
      </w:r>
    </w:p>
    <w:p>
      <w:pPr>
        <w:spacing w:before="184" w:line="266" w:lineRule="auto"/>
        <w:ind w:left="700" w:right="1433" w:firstLine="0"/>
        <w:jc w:val="both"/>
        <w:rPr>
          <w:sz w:val="22"/>
        </w:rPr>
      </w:pPr>
      <w:r>
        <w:rPr>
          <w:rFonts w:hint="eastAsia" w:ascii="Calibri"/>
          <w:sz w:val="22"/>
          <w:lang w:eastAsia="zh-CN"/>
        </w:rPr>
        <w:t>PBI</w:t>
      </w:r>
      <w:r>
        <w:rPr>
          <w:rFonts w:ascii="Calibri" w:eastAsia="Calibri"/>
          <w:sz w:val="22"/>
        </w:rPr>
        <w:t xml:space="preserve">48-2000G </w:t>
      </w:r>
      <w:r>
        <w:rPr>
          <w:spacing w:val="-3"/>
          <w:sz w:val="22"/>
        </w:rPr>
        <w:t>为多功能双向电源模块，采用高效软开关专利拓扑和数字控制技术，集成纯正弦波逆变器、大功率充电器、</w:t>
      </w:r>
      <w:r>
        <w:rPr>
          <w:rFonts w:ascii="Calibri" w:eastAsia="Calibri"/>
          <w:sz w:val="22"/>
        </w:rPr>
        <w:t xml:space="preserve">UPS </w:t>
      </w:r>
      <w:r>
        <w:rPr>
          <w:spacing w:val="-2"/>
          <w:sz w:val="22"/>
        </w:rPr>
        <w:t>旁路、</w:t>
      </w:r>
      <w:r>
        <w:rPr>
          <w:rFonts w:ascii="Calibri" w:eastAsia="Calibri"/>
          <w:sz w:val="22"/>
        </w:rPr>
        <w:t xml:space="preserve">CAN </w:t>
      </w:r>
      <w:r>
        <w:rPr>
          <w:spacing w:val="-18"/>
          <w:sz w:val="22"/>
        </w:rPr>
        <w:t xml:space="preserve">和 </w:t>
      </w:r>
      <w:r>
        <w:rPr>
          <w:rFonts w:ascii="Calibri" w:eastAsia="Calibri"/>
          <w:sz w:val="22"/>
        </w:rPr>
        <w:t xml:space="preserve">RS485 </w:t>
      </w:r>
      <w:r>
        <w:rPr>
          <w:spacing w:val="-6"/>
          <w:sz w:val="22"/>
        </w:rPr>
        <w:t xml:space="preserve">通讯端口等功能，可实现交流 </w:t>
      </w:r>
      <w:r>
        <w:rPr>
          <w:rFonts w:ascii="Calibri" w:eastAsia="Calibri"/>
          <w:spacing w:val="-3"/>
          <w:sz w:val="22"/>
        </w:rPr>
        <w:t xml:space="preserve">110V/230V </w:t>
      </w:r>
      <w:r>
        <w:rPr>
          <w:spacing w:val="-8"/>
          <w:sz w:val="22"/>
        </w:rPr>
        <w:t xml:space="preserve">输入输出、双向交流负载和直流负载功率相同，离网逆变模式下，瞬间峰值功率可达 </w:t>
      </w:r>
      <w:r>
        <w:rPr>
          <w:rFonts w:ascii="Calibri" w:eastAsia="Calibri"/>
          <w:sz w:val="22"/>
        </w:rPr>
        <w:t xml:space="preserve">1.75 </w:t>
      </w:r>
      <w:r>
        <w:rPr>
          <w:spacing w:val="-3"/>
          <w:sz w:val="22"/>
        </w:rPr>
        <w:t>倍额定功率。具有高效率、高功率密度、高可靠性、超低噪音等优点。</w:t>
      </w:r>
    </w:p>
    <w:p>
      <w:pPr>
        <w:pStyle w:val="5"/>
        <w:spacing w:before="2"/>
      </w:pPr>
    </w:p>
    <w:p>
      <w:pPr>
        <w:pStyle w:val="2"/>
      </w:pPr>
      <w:r>
        <w:rPr>
          <w:color w:val="FFFFFF"/>
          <w:shd w:val="clear" w:color="auto" w:fill="008A8A"/>
        </w:rPr>
        <w:t>型号说明</w:t>
      </w:r>
    </w:p>
    <w:p>
      <w:pPr>
        <w:pStyle w:val="5"/>
        <w:spacing w:before="2" w:after="1"/>
        <w:rPr>
          <w:b/>
          <w:sz w:val="13"/>
        </w:rPr>
      </w:pPr>
    </w:p>
    <w:tbl>
      <w:tblPr>
        <w:tblStyle w:val="8"/>
        <w:tblW w:w="0" w:type="auto"/>
        <w:tblInd w:w="5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1803"/>
        <w:gridCol w:w="1243"/>
        <w:gridCol w:w="1481"/>
        <w:gridCol w:w="1200"/>
        <w:gridCol w:w="14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6" w:type="dxa"/>
            <w:shd w:val="clear" w:color="auto" w:fill="D9D9D9"/>
          </w:tcPr>
          <w:p>
            <w:pPr>
              <w:pStyle w:val="12"/>
              <w:spacing w:before="25"/>
              <w:ind w:left="130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型号说明</w:t>
            </w:r>
          </w:p>
        </w:tc>
        <w:tc>
          <w:tcPr>
            <w:tcW w:w="1803" w:type="dxa"/>
            <w:shd w:val="clear" w:color="auto" w:fill="D9D9D9"/>
          </w:tcPr>
          <w:p>
            <w:pPr>
              <w:pStyle w:val="12"/>
              <w:spacing w:before="25"/>
              <w:ind w:left="176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公司产品系列名</w:t>
            </w:r>
          </w:p>
        </w:tc>
        <w:tc>
          <w:tcPr>
            <w:tcW w:w="1243" w:type="dxa"/>
            <w:shd w:val="clear" w:color="auto" w:fill="D9D9D9"/>
          </w:tcPr>
          <w:p>
            <w:pPr>
              <w:pStyle w:val="12"/>
              <w:spacing w:before="25"/>
              <w:ind w:left="199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双向电源</w:t>
            </w:r>
          </w:p>
        </w:tc>
        <w:tc>
          <w:tcPr>
            <w:tcW w:w="1481" w:type="dxa"/>
            <w:shd w:val="clear" w:color="auto" w:fill="D9D9D9"/>
          </w:tcPr>
          <w:p>
            <w:pPr>
              <w:pStyle w:val="12"/>
              <w:spacing w:before="25"/>
              <w:ind w:left="116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直流额定电压</w:t>
            </w:r>
          </w:p>
        </w:tc>
        <w:tc>
          <w:tcPr>
            <w:tcW w:w="1200" w:type="dxa"/>
            <w:shd w:val="clear" w:color="auto" w:fill="D9D9D9"/>
          </w:tcPr>
          <w:p>
            <w:pPr>
              <w:pStyle w:val="12"/>
              <w:spacing w:before="25"/>
              <w:ind w:left="178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输出功率</w:t>
            </w:r>
          </w:p>
        </w:tc>
        <w:tc>
          <w:tcPr>
            <w:tcW w:w="1450" w:type="dxa"/>
            <w:shd w:val="clear" w:color="auto" w:fill="D9D9D9"/>
          </w:tcPr>
          <w:p>
            <w:pPr>
              <w:pStyle w:val="12"/>
              <w:spacing w:before="25"/>
              <w:ind w:left="203" w:right="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离网逆变器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6" w:type="dxa"/>
          </w:tcPr>
          <w:p>
            <w:pPr>
              <w:pStyle w:val="12"/>
              <w:spacing w:before="41"/>
              <w:ind w:left="130" w:right="12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hint="eastAsia" w:ascii="Times New Roman"/>
                <w:b/>
                <w:sz w:val="20"/>
                <w:lang w:eastAsia="zh-CN"/>
              </w:rPr>
              <w:t>PBI</w:t>
            </w:r>
            <w:r>
              <w:rPr>
                <w:rFonts w:ascii="Times New Roman"/>
                <w:b/>
                <w:sz w:val="20"/>
              </w:rPr>
              <w:t>48-2000G</w:t>
            </w:r>
          </w:p>
        </w:tc>
        <w:tc>
          <w:tcPr>
            <w:tcW w:w="1803" w:type="dxa"/>
          </w:tcPr>
          <w:p>
            <w:pPr>
              <w:pStyle w:val="12"/>
              <w:spacing w:before="38"/>
              <w:ind w:left="176" w:right="16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DP</w:t>
            </w:r>
          </w:p>
        </w:tc>
        <w:tc>
          <w:tcPr>
            <w:tcW w:w="1243" w:type="dxa"/>
          </w:tcPr>
          <w:p>
            <w:pPr>
              <w:pStyle w:val="12"/>
              <w:spacing w:before="38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B</w:t>
            </w:r>
          </w:p>
        </w:tc>
        <w:tc>
          <w:tcPr>
            <w:tcW w:w="1481" w:type="dxa"/>
          </w:tcPr>
          <w:p>
            <w:pPr>
              <w:pStyle w:val="12"/>
              <w:spacing w:before="38"/>
              <w:ind w:left="116" w:right="10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48V</w:t>
            </w:r>
          </w:p>
        </w:tc>
        <w:tc>
          <w:tcPr>
            <w:tcW w:w="1200" w:type="dxa"/>
          </w:tcPr>
          <w:p>
            <w:pPr>
              <w:pStyle w:val="12"/>
              <w:spacing w:before="38"/>
              <w:ind w:left="176" w:right="16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2000W</w:t>
            </w:r>
          </w:p>
        </w:tc>
        <w:tc>
          <w:tcPr>
            <w:tcW w:w="1450" w:type="dxa"/>
          </w:tcPr>
          <w:p>
            <w:pPr>
              <w:pStyle w:val="12"/>
              <w:spacing w:before="38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G</w:t>
            </w:r>
          </w:p>
        </w:tc>
      </w:tr>
    </w:tbl>
    <w:p>
      <w:pPr>
        <w:pStyle w:val="5"/>
        <w:spacing w:before="12"/>
        <w:rPr>
          <w:b/>
          <w:sz w:val="26"/>
        </w:rPr>
      </w:pPr>
    </w:p>
    <w:p>
      <w:pPr>
        <w:spacing w:before="0"/>
        <w:ind w:left="700" w:right="0" w:firstLine="0"/>
        <w:jc w:val="left"/>
        <w:rPr>
          <w:b/>
          <w:sz w:val="32"/>
        </w:rPr>
      </w:pPr>
      <w:r>
        <w:rPr>
          <w:b/>
          <w:color w:val="FFFFFF"/>
          <w:sz w:val="32"/>
          <w:shd w:val="clear" w:color="auto" w:fill="008A8A"/>
        </w:rPr>
        <w:t>结构及接口</w:t>
      </w:r>
    </w:p>
    <w:p>
      <w:pPr>
        <w:pStyle w:val="11"/>
        <w:numPr>
          <w:ilvl w:val="0"/>
          <w:numId w:val="1"/>
        </w:numPr>
        <w:tabs>
          <w:tab w:val="left" w:pos="1120"/>
          <w:tab w:val="left" w:pos="1121"/>
        </w:tabs>
        <w:spacing w:before="192" w:after="0" w:line="240" w:lineRule="auto"/>
        <w:ind w:left="1120" w:right="0" w:hanging="421"/>
        <w:jc w:val="left"/>
        <w:rPr>
          <w:sz w:val="21"/>
        </w:rPr>
      </w:pPr>
      <w:r>
        <w:rPr>
          <w:b/>
          <w:sz w:val="21"/>
        </w:rPr>
        <w:t>外观结构：</w:t>
      </w:r>
      <w:r>
        <w:rPr>
          <w:rFonts w:ascii="Calibri" w:hAnsi="Calibri" w:eastAsia="Calibri"/>
          <w:sz w:val="21"/>
        </w:rPr>
        <w:t>70mm</w:t>
      </w:r>
      <w:r>
        <w:rPr>
          <w:sz w:val="21"/>
        </w:rPr>
        <w:t>（高）×</w:t>
      </w:r>
      <w:r>
        <w:rPr>
          <w:rFonts w:ascii="Calibri" w:hAnsi="Calibri" w:eastAsia="Calibri"/>
          <w:sz w:val="21"/>
        </w:rPr>
        <w:t>156mm</w:t>
      </w:r>
      <w:r>
        <w:rPr>
          <w:sz w:val="21"/>
        </w:rPr>
        <w:t>（</w:t>
      </w:r>
      <w:r>
        <w:rPr>
          <w:spacing w:val="-3"/>
          <w:sz w:val="21"/>
        </w:rPr>
        <w:t>宽</w:t>
      </w:r>
      <w:r>
        <w:rPr>
          <w:sz w:val="21"/>
        </w:rPr>
        <w:t>）×</w:t>
      </w:r>
      <w:r>
        <w:rPr>
          <w:rFonts w:ascii="Calibri" w:hAnsi="Calibri" w:eastAsia="Calibri"/>
          <w:sz w:val="21"/>
        </w:rPr>
        <w:t>251mm</w:t>
      </w:r>
      <w:r>
        <w:rPr>
          <w:sz w:val="21"/>
        </w:rPr>
        <w:t>（深）</w:t>
      </w:r>
    </w:p>
    <w:p>
      <w:pPr>
        <w:pStyle w:val="5"/>
        <w:spacing w:before="9"/>
        <w:rPr>
          <w:sz w:val="1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1213485</wp:posOffset>
            </wp:positionH>
            <wp:positionV relativeFrom="paragraph">
              <wp:posOffset>112395</wp:posOffset>
            </wp:positionV>
            <wp:extent cx="5058410" cy="193929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8297" cy="1939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rPr>
          <w:sz w:val="24"/>
        </w:rPr>
      </w:pPr>
    </w:p>
    <w:p>
      <w:pPr>
        <w:pStyle w:val="5"/>
        <w:spacing w:before="2"/>
        <w:rPr>
          <w:sz w:val="17"/>
        </w:rPr>
      </w:pPr>
    </w:p>
    <w:p>
      <w:pPr>
        <w:pStyle w:val="4"/>
        <w:numPr>
          <w:ilvl w:val="0"/>
          <w:numId w:val="1"/>
        </w:numPr>
        <w:tabs>
          <w:tab w:val="left" w:pos="1120"/>
          <w:tab w:val="left" w:pos="1121"/>
        </w:tabs>
        <w:spacing w:before="0" w:after="0" w:line="240" w:lineRule="auto"/>
        <w:ind w:left="1120" w:right="0" w:hanging="421"/>
        <w:jc w:val="left"/>
      </w:pPr>
      <w:r>
        <w:t>模块接口定义</w:t>
      </w:r>
    </w:p>
    <w:p>
      <w:pPr>
        <w:pStyle w:val="5"/>
        <w:spacing w:before="43"/>
        <w:ind w:left="1120"/>
      </w:pPr>
      <w:r>
        <w:t>双向模块的交流输入输出端口、直流输入输出端口和通信端口如图所示。</w:t>
      </w:r>
    </w:p>
    <w:p>
      <w:pPr>
        <w:pStyle w:val="5"/>
        <w:spacing w:before="3"/>
        <w:rPr>
          <w:sz w:val="2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1398270</wp:posOffset>
            </wp:positionH>
            <wp:positionV relativeFrom="paragraph">
              <wp:posOffset>189230</wp:posOffset>
            </wp:positionV>
            <wp:extent cx="4457065" cy="222186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6803" cy="2221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1910" w:h="16840"/>
          <w:pgMar w:top="1100" w:right="0" w:bottom="1400" w:left="740" w:header="877" w:footer="1218" w:gutter="0"/>
          <w:cols w:space="720" w:num="1"/>
        </w:sectPr>
      </w:pPr>
    </w:p>
    <w:p>
      <w:pPr>
        <w:pStyle w:val="5"/>
        <w:spacing w:before="3"/>
      </w:pPr>
    </w:p>
    <w:p>
      <w:pPr>
        <w:pStyle w:val="5"/>
        <w:spacing w:before="72" w:after="20"/>
        <w:ind w:left="1120"/>
      </w:pPr>
      <w:r>
        <w:t>输入输出接口分为低压和高压两种，其中高压端口为非安全电压接口。</w:t>
      </w:r>
    </w:p>
    <w:tbl>
      <w:tblPr>
        <w:tblStyle w:val="8"/>
        <w:tblW w:w="0" w:type="auto"/>
        <w:tblInd w:w="5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9"/>
        <w:gridCol w:w="2190"/>
        <w:gridCol w:w="2190"/>
        <w:gridCol w:w="21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89" w:type="dxa"/>
          </w:tcPr>
          <w:p>
            <w:pPr>
              <w:pStyle w:val="12"/>
              <w:spacing w:before="15" w:line="277" w:lineRule="exact"/>
              <w:ind w:left="652"/>
              <w:rPr>
                <w:b/>
                <w:sz w:val="22"/>
              </w:rPr>
            </w:pPr>
            <w:r>
              <w:rPr>
                <w:b/>
                <w:sz w:val="22"/>
              </w:rPr>
              <w:t>端口类别</w:t>
            </w:r>
          </w:p>
        </w:tc>
        <w:tc>
          <w:tcPr>
            <w:tcW w:w="2190" w:type="dxa"/>
          </w:tcPr>
          <w:p>
            <w:pPr>
              <w:pStyle w:val="12"/>
              <w:spacing w:before="15" w:line="277" w:lineRule="exact"/>
              <w:ind w:left="335" w:right="32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名称</w:t>
            </w:r>
          </w:p>
        </w:tc>
        <w:tc>
          <w:tcPr>
            <w:tcW w:w="2190" w:type="dxa"/>
          </w:tcPr>
          <w:p>
            <w:pPr>
              <w:pStyle w:val="12"/>
              <w:spacing w:before="15" w:line="277" w:lineRule="exact"/>
              <w:ind w:left="335" w:right="32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说明</w:t>
            </w:r>
          </w:p>
        </w:tc>
        <w:tc>
          <w:tcPr>
            <w:tcW w:w="2190" w:type="dxa"/>
          </w:tcPr>
          <w:p>
            <w:pPr>
              <w:pStyle w:val="12"/>
              <w:spacing w:before="15" w:line="277" w:lineRule="exact"/>
              <w:ind w:left="335" w:right="3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189" w:type="dxa"/>
            <w:vMerge w:val="restart"/>
          </w:tcPr>
          <w:p>
            <w:pPr>
              <w:pStyle w:val="12"/>
              <w:spacing w:before="3"/>
              <w:rPr>
                <w:sz w:val="26"/>
              </w:rPr>
            </w:pPr>
          </w:p>
          <w:p>
            <w:pPr>
              <w:pStyle w:val="12"/>
              <w:ind w:left="434"/>
              <w:rPr>
                <w:sz w:val="22"/>
              </w:rPr>
            </w:pPr>
            <w:r>
              <w:rPr>
                <w:sz w:val="22"/>
              </w:rPr>
              <w:t>市电输入端口</w:t>
            </w:r>
          </w:p>
        </w:tc>
        <w:tc>
          <w:tcPr>
            <w:tcW w:w="2190" w:type="dxa"/>
          </w:tcPr>
          <w:p>
            <w:pPr>
              <w:pStyle w:val="12"/>
              <w:spacing w:before="27"/>
              <w:ind w:left="335" w:right="32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PE</w:t>
            </w:r>
          </w:p>
        </w:tc>
        <w:tc>
          <w:tcPr>
            <w:tcW w:w="2190" w:type="dxa"/>
          </w:tcPr>
          <w:p>
            <w:pPr>
              <w:pStyle w:val="12"/>
              <w:spacing w:before="25"/>
              <w:ind w:left="592"/>
              <w:rPr>
                <w:sz w:val="20"/>
              </w:rPr>
            </w:pPr>
            <w:r>
              <w:rPr>
                <w:sz w:val="20"/>
              </w:rPr>
              <w:t>安全地接口</w:t>
            </w:r>
          </w:p>
        </w:tc>
        <w:tc>
          <w:tcPr>
            <w:tcW w:w="2190" w:type="dxa"/>
          </w:tcPr>
          <w:p>
            <w:pPr>
              <w:pStyle w:val="12"/>
              <w:spacing w:before="15"/>
              <w:ind w:left="335" w:right="335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非安全电压接口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1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</w:tcPr>
          <w:p>
            <w:pPr>
              <w:pStyle w:val="12"/>
              <w:spacing w:before="27"/>
              <w:ind w:left="335" w:right="32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2"/>
              </w:rPr>
              <w:t>L_</w:t>
            </w:r>
            <w:r>
              <w:rPr>
                <w:rFonts w:ascii="Times New Roman"/>
                <w:sz w:val="20"/>
              </w:rPr>
              <w:t>IN</w:t>
            </w:r>
          </w:p>
        </w:tc>
        <w:tc>
          <w:tcPr>
            <w:tcW w:w="2190" w:type="dxa"/>
          </w:tcPr>
          <w:p>
            <w:pPr>
              <w:pStyle w:val="12"/>
              <w:spacing w:before="25"/>
              <w:ind w:left="642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 xml:space="preserve">AC </w:t>
            </w:r>
            <w:r>
              <w:rPr>
                <w:sz w:val="20"/>
              </w:rPr>
              <w:t xml:space="preserve">输入 </w:t>
            </w:r>
            <w:r>
              <w:rPr>
                <w:rFonts w:ascii="Times New Roman" w:eastAsia="Times New Roman"/>
                <w:sz w:val="20"/>
              </w:rPr>
              <w:t>L</w:t>
            </w:r>
          </w:p>
        </w:tc>
        <w:tc>
          <w:tcPr>
            <w:tcW w:w="2190" w:type="dxa"/>
          </w:tcPr>
          <w:p>
            <w:pPr>
              <w:pStyle w:val="12"/>
              <w:spacing w:before="15"/>
              <w:ind w:left="335" w:right="335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非安全电压接口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1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</w:tcPr>
          <w:p>
            <w:pPr>
              <w:pStyle w:val="12"/>
              <w:spacing w:before="29"/>
              <w:ind w:left="335" w:right="3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2"/>
              </w:rPr>
              <w:t xml:space="preserve">N_ </w:t>
            </w:r>
            <w:r>
              <w:rPr>
                <w:rFonts w:ascii="Times New Roman"/>
                <w:sz w:val="20"/>
              </w:rPr>
              <w:t>IN</w:t>
            </w:r>
          </w:p>
        </w:tc>
        <w:tc>
          <w:tcPr>
            <w:tcW w:w="2190" w:type="dxa"/>
          </w:tcPr>
          <w:p>
            <w:pPr>
              <w:pStyle w:val="12"/>
              <w:spacing w:before="28"/>
              <w:ind w:left="632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 xml:space="preserve">AC </w:t>
            </w:r>
            <w:r>
              <w:rPr>
                <w:sz w:val="20"/>
              </w:rPr>
              <w:t xml:space="preserve">输入 </w:t>
            </w:r>
            <w:r>
              <w:rPr>
                <w:rFonts w:ascii="Times New Roman" w:eastAsia="Times New Roman"/>
                <w:sz w:val="20"/>
              </w:rPr>
              <w:t>N</w:t>
            </w:r>
          </w:p>
        </w:tc>
        <w:tc>
          <w:tcPr>
            <w:tcW w:w="2190" w:type="dxa"/>
          </w:tcPr>
          <w:p>
            <w:pPr>
              <w:pStyle w:val="12"/>
              <w:spacing w:before="18"/>
              <w:ind w:left="335" w:right="335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非安全电压接口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189" w:type="dxa"/>
            <w:vMerge w:val="restart"/>
          </w:tcPr>
          <w:p>
            <w:pPr>
              <w:pStyle w:val="12"/>
              <w:spacing w:before="175"/>
              <w:ind w:left="424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UPS </w:t>
            </w:r>
            <w:r>
              <w:rPr>
                <w:sz w:val="22"/>
              </w:rPr>
              <w:t>输出端口</w:t>
            </w:r>
          </w:p>
        </w:tc>
        <w:tc>
          <w:tcPr>
            <w:tcW w:w="2190" w:type="dxa"/>
          </w:tcPr>
          <w:p>
            <w:pPr>
              <w:pStyle w:val="12"/>
              <w:spacing w:before="27"/>
              <w:ind w:left="335" w:right="32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2"/>
              </w:rPr>
              <w:t>L_</w:t>
            </w:r>
            <w:r>
              <w:rPr>
                <w:rFonts w:ascii="Times New Roman"/>
                <w:sz w:val="20"/>
              </w:rPr>
              <w:t>UPS</w:t>
            </w:r>
          </w:p>
        </w:tc>
        <w:tc>
          <w:tcPr>
            <w:tcW w:w="2190" w:type="dxa"/>
          </w:tcPr>
          <w:p>
            <w:pPr>
              <w:pStyle w:val="12"/>
              <w:spacing w:before="25"/>
              <w:ind w:left="642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 xml:space="preserve">AC </w:t>
            </w:r>
            <w:r>
              <w:rPr>
                <w:sz w:val="20"/>
              </w:rPr>
              <w:t xml:space="preserve">输出 </w:t>
            </w:r>
            <w:r>
              <w:rPr>
                <w:rFonts w:ascii="Times New Roman" w:eastAsia="Times New Roman"/>
                <w:sz w:val="20"/>
              </w:rPr>
              <w:t>L</w:t>
            </w:r>
          </w:p>
        </w:tc>
        <w:tc>
          <w:tcPr>
            <w:tcW w:w="2190" w:type="dxa"/>
          </w:tcPr>
          <w:p>
            <w:pPr>
              <w:pStyle w:val="12"/>
              <w:spacing w:before="15"/>
              <w:ind w:left="335" w:right="335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非安全电压接口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1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</w:tcPr>
          <w:p>
            <w:pPr>
              <w:pStyle w:val="12"/>
              <w:spacing w:before="27"/>
              <w:ind w:left="335" w:right="32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2"/>
              </w:rPr>
              <w:t>N_</w:t>
            </w:r>
            <w:r>
              <w:rPr>
                <w:rFonts w:ascii="Times New Roman"/>
                <w:sz w:val="20"/>
              </w:rPr>
              <w:t>UPS</w:t>
            </w:r>
          </w:p>
        </w:tc>
        <w:tc>
          <w:tcPr>
            <w:tcW w:w="2190" w:type="dxa"/>
          </w:tcPr>
          <w:p>
            <w:pPr>
              <w:pStyle w:val="12"/>
              <w:spacing w:before="25"/>
              <w:ind w:left="632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 xml:space="preserve">AC </w:t>
            </w:r>
            <w:r>
              <w:rPr>
                <w:sz w:val="20"/>
              </w:rPr>
              <w:t xml:space="preserve">输出 </w:t>
            </w:r>
            <w:r>
              <w:rPr>
                <w:rFonts w:ascii="Times New Roman" w:eastAsia="Times New Roman"/>
                <w:sz w:val="20"/>
              </w:rPr>
              <w:t>N</w:t>
            </w:r>
          </w:p>
        </w:tc>
        <w:tc>
          <w:tcPr>
            <w:tcW w:w="2190" w:type="dxa"/>
          </w:tcPr>
          <w:p>
            <w:pPr>
              <w:pStyle w:val="12"/>
              <w:spacing w:before="15"/>
              <w:ind w:left="335" w:right="335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非安全电压接口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189" w:type="dxa"/>
            <w:vMerge w:val="restart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128"/>
              <w:ind w:left="494"/>
              <w:rPr>
                <w:sz w:val="20"/>
              </w:rPr>
            </w:pPr>
            <w:r>
              <w:rPr>
                <w:sz w:val="20"/>
              </w:rPr>
              <w:t>信号控制端口</w:t>
            </w:r>
          </w:p>
        </w:tc>
        <w:tc>
          <w:tcPr>
            <w:tcW w:w="2190" w:type="dxa"/>
          </w:tcPr>
          <w:p>
            <w:pPr>
              <w:pStyle w:val="12"/>
              <w:spacing w:before="38"/>
              <w:ind w:left="335" w:right="3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BATT_ON</w:t>
            </w:r>
          </w:p>
        </w:tc>
        <w:tc>
          <w:tcPr>
            <w:tcW w:w="2190" w:type="dxa"/>
          </w:tcPr>
          <w:p>
            <w:pPr>
              <w:pStyle w:val="12"/>
              <w:spacing w:before="15" w:line="277" w:lineRule="exact"/>
              <w:ind w:left="370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低压控制信号</w:t>
            </w:r>
            <w:r>
              <w:rPr>
                <w:rFonts w:ascii="Times New Roman" w:eastAsia="Times New Roman"/>
                <w:sz w:val="22"/>
              </w:rPr>
              <w:t>+</w:t>
            </w:r>
          </w:p>
        </w:tc>
        <w:tc>
          <w:tcPr>
            <w:tcW w:w="2190" w:type="dxa"/>
            <w:vMerge w:val="restart"/>
          </w:tcPr>
          <w:p>
            <w:pPr>
              <w:pStyle w:val="12"/>
              <w:spacing w:before="20"/>
              <w:ind w:left="106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由系统提供</w:t>
            </w:r>
            <w:r>
              <w:rPr>
                <w:rFonts w:ascii="Times New Roman" w:eastAsia="Times New Roman"/>
                <w:i/>
                <w:w w:val="95"/>
                <w:sz w:val="20"/>
              </w:rPr>
              <w:t>,</w:t>
            </w:r>
            <w:r>
              <w:rPr>
                <w:i/>
                <w:w w:val="95"/>
                <w:sz w:val="21"/>
              </w:rPr>
              <w:t>电平唤醒</w:t>
            </w:r>
          </w:p>
          <w:p>
            <w:pPr>
              <w:pStyle w:val="12"/>
              <w:spacing w:before="43"/>
              <w:ind w:left="106"/>
              <w:rPr>
                <w:rFonts w:ascii="Times New Roman" w:eastAsia="Times New Roman"/>
                <w:i/>
                <w:sz w:val="20"/>
              </w:rPr>
            </w:pPr>
            <w:r>
              <w:rPr>
                <w:i/>
                <w:sz w:val="21"/>
              </w:rPr>
              <w:t>模块信号</w:t>
            </w:r>
            <w:r>
              <w:rPr>
                <w:rFonts w:ascii="Times New Roman" w:eastAsia="Times New Roman"/>
                <w:i/>
                <w:sz w:val="20"/>
              </w:rPr>
              <w:t>(3.3-5V)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1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</w:tcPr>
          <w:p>
            <w:pPr>
              <w:pStyle w:val="12"/>
              <w:spacing w:before="38"/>
              <w:ind w:left="335" w:right="33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GND_COM</w:t>
            </w:r>
          </w:p>
        </w:tc>
        <w:tc>
          <w:tcPr>
            <w:tcW w:w="2190" w:type="dxa"/>
          </w:tcPr>
          <w:p>
            <w:pPr>
              <w:pStyle w:val="12"/>
              <w:spacing w:before="15" w:line="277" w:lineRule="exact"/>
              <w:ind w:left="394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低压控制信号</w:t>
            </w:r>
            <w:r>
              <w:rPr>
                <w:rFonts w:ascii="Times New Roman" w:eastAsia="Times New Roman"/>
                <w:sz w:val="22"/>
              </w:rPr>
              <w:t>-</w:t>
            </w:r>
          </w:p>
        </w:tc>
        <w:tc>
          <w:tcPr>
            <w:tcW w:w="21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1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</w:tcPr>
          <w:p>
            <w:pPr>
              <w:pStyle w:val="12"/>
              <w:spacing w:before="38"/>
              <w:ind w:left="335" w:right="33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RS485_A</w:t>
            </w:r>
          </w:p>
        </w:tc>
        <w:tc>
          <w:tcPr>
            <w:tcW w:w="2190" w:type="dxa"/>
          </w:tcPr>
          <w:p>
            <w:pPr>
              <w:pStyle w:val="12"/>
              <w:spacing w:before="15" w:line="277" w:lineRule="exact"/>
              <w:ind w:right="203"/>
              <w:jc w:val="right"/>
              <w:rPr>
                <w:sz w:val="22"/>
              </w:rPr>
            </w:pPr>
            <w:r>
              <w:rPr>
                <w:sz w:val="22"/>
              </w:rPr>
              <w:t xml:space="preserve">对外 </w:t>
            </w:r>
            <w:r>
              <w:rPr>
                <w:rFonts w:ascii="Times New Roman" w:eastAsia="Times New Roman"/>
                <w:sz w:val="22"/>
              </w:rPr>
              <w:t xml:space="preserve">485 </w:t>
            </w:r>
            <w:r>
              <w:rPr>
                <w:sz w:val="22"/>
              </w:rPr>
              <w:t>通讯端口</w:t>
            </w:r>
          </w:p>
        </w:tc>
        <w:tc>
          <w:tcPr>
            <w:tcW w:w="219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1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</w:tcPr>
          <w:p>
            <w:pPr>
              <w:pStyle w:val="12"/>
              <w:spacing w:before="41"/>
              <w:ind w:left="335" w:right="32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RS485_B</w:t>
            </w:r>
          </w:p>
        </w:tc>
        <w:tc>
          <w:tcPr>
            <w:tcW w:w="2190" w:type="dxa"/>
          </w:tcPr>
          <w:p>
            <w:pPr>
              <w:pStyle w:val="12"/>
              <w:spacing w:before="17" w:line="277" w:lineRule="exact"/>
              <w:ind w:right="203"/>
              <w:jc w:val="right"/>
              <w:rPr>
                <w:sz w:val="22"/>
              </w:rPr>
            </w:pPr>
            <w:r>
              <w:rPr>
                <w:sz w:val="22"/>
              </w:rPr>
              <w:t xml:space="preserve">对外 </w:t>
            </w:r>
            <w:r>
              <w:rPr>
                <w:rFonts w:ascii="Times New Roman" w:eastAsia="Times New Roman"/>
                <w:sz w:val="22"/>
              </w:rPr>
              <w:t xml:space="preserve">485 </w:t>
            </w:r>
            <w:r>
              <w:rPr>
                <w:sz w:val="22"/>
              </w:rPr>
              <w:t>通讯端口</w:t>
            </w:r>
          </w:p>
        </w:tc>
        <w:tc>
          <w:tcPr>
            <w:tcW w:w="219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1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</w:tcPr>
          <w:p>
            <w:pPr>
              <w:pStyle w:val="12"/>
              <w:spacing w:before="38"/>
              <w:ind w:left="335" w:right="33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GND_COM</w:t>
            </w:r>
          </w:p>
        </w:tc>
        <w:tc>
          <w:tcPr>
            <w:tcW w:w="2190" w:type="dxa"/>
          </w:tcPr>
          <w:p>
            <w:pPr>
              <w:pStyle w:val="12"/>
              <w:spacing w:before="15" w:line="277" w:lineRule="exact"/>
              <w:ind w:left="454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 xml:space="preserve">对外输出 </w:t>
            </w:r>
            <w:r>
              <w:rPr>
                <w:rFonts w:ascii="Times New Roman" w:eastAsia="Times New Roman"/>
                <w:sz w:val="22"/>
              </w:rPr>
              <w:t>5V-</w:t>
            </w:r>
          </w:p>
        </w:tc>
        <w:tc>
          <w:tcPr>
            <w:tcW w:w="2190" w:type="dxa"/>
            <w:vMerge w:val="restart"/>
          </w:tcPr>
          <w:p>
            <w:pPr>
              <w:pStyle w:val="12"/>
              <w:spacing w:before="177"/>
              <w:ind w:left="281"/>
              <w:rPr>
                <w:rFonts w:ascii="Times New Roman" w:eastAsia="Times New Roman"/>
                <w:i/>
                <w:sz w:val="20"/>
              </w:rPr>
            </w:pPr>
            <w:r>
              <w:rPr>
                <w:i/>
                <w:sz w:val="21"/>
              </w:rPr>
              <w:t xml:space="preserve">输出最大电流 </w:t>
            </w:r>
            <w:r>
              <w:rPr>
                <w:rFonts w:ascii="Times New Roman" w:eastAsia="Times New Roman"/>
                <w:i/>
                <w:sz w:val="20"/>
              </w:rPr>
              <w:t>0.5A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</w:tcPr>
          <w:p>
            <w:pPr>
              <w:pStyle w:val="12"/>
              <w:spacing w:before="39"/>
              <w:ind w:left="335" w:right="33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5V_COM</w:t>
            </w:r>
          </w:p>
        </w:tc>
        <w:tc>
          <w:tcPr>
            <w:tcW w:w="2190" w:type="dxa"/>
          </w:tcPr>
          <w:p>
            <w:pPr>
              <w:pStyle w:val="12"/>
              <w:spacing w:before="15" w:line="277" w:lineRule="exact"/>
              <w:ind w:left="428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 xml:space="preserve">对外输出 </w:t>
            </w:r>
            <w:r>
              <w:rPr>
                <w:rFonts w:ascii="Times New Roman" w:eastAsia="Times New Roman"/>
                <w:sz w:val="22"/>
              </w:rPr>
              <w:t>5V+</w:t>
            </w:r>
          </w:p>
        </w:tc>
        <w:tc>
          <w:tcPr>
            <w:tcW w:w="21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1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</w:tcPr>
          <w:p>
            <w:pPr>
              <w:pStyle w:val="12"/>
              <w:spacing w:before="38"/>
              <w:ind w:left="335" w:right="32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CANH</w:t>
            </w:r>
          </w:p>
        </w:tc>
        <w:tc>
          <w:tcPr>
            <w:tcW w:w="2190" w:type="dxa"/>
          </w:tcPr>
          <w:p>
            <w:pPr>
              <w:pStyle w:val="12"/>
              <w:spacing w:before="15" w:line="277" w:lineRule="exact"/>
              <w:ind w:right="136"/>
              <w:jc w:val="right"/>
              <w:rPr>
                <w:sz w:val="22"/>
              </w:rPr>
            </w:pPr>
            <w:r>
              <w:rPr>
                <w:sz w:val="22"/>
              </w:rPr>
              <w:t xml:space="preserve">对外 </w:t>
            </w:r>
            <w:r>
              <w:rPr>
                <w:rFonts w:ascii="Times New Roman" w:eastAsia="Times New Roman"/>
                <w:sz w:val="22"/>
              </w:rPr>
              <w:t xml:space="preserve">CAN </w:t>
            </w:r>
            <w:r>
              <w:rPr>
                <w:sz w:val="22"/>
              </w:rPr>
              <w:t>通讯端口</w:t>
            </w:r>
          </w:p>
        </w:tc>
        <w:tc>
          <w:tcPr>
            <w:tcW w:w="219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1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</w:tcPr>
          <w:p>
            <w:pPr>
              <w:pStyle w:val="12"/>
              <w:spacing w:before="38"/>
              <w:ind w:left="335" w:right="33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CANL</w:t>
            </w:r>
          </w:p>
        </w:tc>
        <w:tc>
          <w:tcPr>
            <w:tcW w:w="2190" w:type="dxa"/>
          </w:tcPr>
          <w:p>
            <w:pPr>
              <w:pStyle w:val="12"/>
              <w:spacing w:before="15" w:line="277" w:lineRule="exact"/>
              <w:ind w:right="136"/>
              <w:jc w:val="right"/>
              <w:rPr>
                <w:sz w:val="22"/>
              </w:rPr>
            </w:pPr>
            <w:r>
              <w:rPr>
                <w:sz w:val="22"/>
              </w:rPr>
              <w:t xml:space="preserve">对外 </w:t>
            </w:r>
            <w:r>
              <w:rPr>
                <w:rFonts w:ascii="Times New Roman" w:eastAsia="Times New Roman"/>
                <w:sz w:val="22"/>
              </w:rPr>
              <w:t xml:space="preserve">CAN </w:t>
            </w:r>
            <w:r>
              <w:rPr>
                <w:sz w:val="22"/>
              </w:rPr>
              <w:t>通讯端口</w:t>
            </w:r>
          </w:p>
        </w:tc>
        <w:tc>
          <w:tcPr>
            <w:tcW w:w="219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189" w:type="dxa"/>
            <w:vMerge w:val="restart"/>
          </w:tcPr>
          <w:p>
            <w:pPr>
              <w:pStyle w:val="12"/>
              <w:spacing w:before="9"/>
              <w:rPr>
                <w:sz w:val="14"/>
              </w:rPr>
            </w:pPr>
          </w:p>
          <w:p>
            <w:pPr>
              <w:pStyle w:val="12"/>
              <w:ind w:left="693"/>
              <w:rPr>
                <w:sz w:val="20"/>
              </w:rPr>
            </w:pPr>
            <w:r>
              <w:rPr>
                <w:sz w:val="20"/>
              </w:rPr>
              <w:t>输出端口</w:t>
            </w:r>
          </w:p>
        </w:tc>
        <w:tc>
          <w:tcPr>
            <w:tcW w:w="2190" w:type="dxa"/>
          </w:tcPr>
          <w:p>
            <w:pPr>
              <w:pStyle w:val="12"/>
              <w:spacing w:before="25"/>
              <w:ind w:left="335" w:right="331"/>
              <w:jc w:val="center"/>
              <w:rPr>
                <w:sz w:val="20"/>
              </w:rPr>
            </w:pPr>
            <w:r>
              <w:rPr>
                <w:sz w:val="20"/>
              </w:rPr>
              <w:t>输出正极</w:t>
            </w:r>
          </w:p>
        </w:tc>
        <w:tc>
          <w:tcPr>
            <w:tcW w:w="2190" w:type="dxa"/>
          </w:tcPr>
          <w:p>
            <w:pPr>
              <w:pStyle w:val="12"/>
              <w:spacing w:before="25"/>
              <w:ind w:left="592"/>
              <w:rPr>
                <w:sz w:val="20"/>
              </w:rPr>
            </w:pPr>
            <w:r>
              <w:rPr>
                <w:sz w:val="20"/>
              </w:rPr>
              <w:t>接电池正极</w:t>
            </w:r>
          </w:p>
        </w:tc>
        <w:tc>
          <w:tcPr>
            <w:tcW w:w="2190" w:type="dxa"/>
            <w:vMerge w:val="restart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1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</w:tcPr>
          <w:p>
            <w:pPr>
              <w:pStyle w:val="12"/>
              <w:spacing w:before="27"/>
              <w:ind w:left="335" w:right="331"/>
              <w:jc w:val="center"/>
              <w:rPr>
                <w:sz w:val="20"/>
              </w:rPr>
            </w:pPr>
            <w:r>
              <w:rPr>
                <w:sz w:val="20"/>
              </w:rPr>
              <w:t>输出负极</w:t>
            </w:r>
          </w:p>
        </w:tc>
        <w:tc>
          <w:tcPr>
            <w:tcW w:w="2190" w:type="dxa"/>
          </w:tcPr>
          <w:p>
            <w:pPr>
              <w:pStyle w:val="12"/>
              <w:spacing w:before="27"/>
              <w:ind w:left="592"/>
              <w:rPr>
                <w:sz w:val="20"/>
              </w:rPr>
            </w:pPr>
            <w:r>
              <w:rPr>
                <w:sz w:val="20"/>
              </w:rPr>
              <w:t>接电池负极</w:t>
            </w:r>
          </w:p>
        </w:tc>
        <w:tc>
          <w:tcPr>
            <w:tcW w:w="21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2"/>
        <w:spacing w:before="144"/>
      </w:pPr>
      <w:r>
        <w:rPr>
          <w:color w:val="FFFFFF"/>
          <w:shd w:val="clear" w:color="auto" w:fill="008A8A"/>
        </w:rPr>
        <w:t>功能详解</w:t>
      </w:r>
    </w:p>
    <w:p>
      <w:pPr>
        <w:pStyle w:val="4"/>
        <w:numPr>
          <w:ilvl w:val="0"/>
          <w:numId w:val="1"/>
        </w:numPr>
        <w:tabs>
          <w:tab w:val="left" w:pos="1120"/>
          <w:tab w:val="left" w:pos="1121"/>
        </w:tabs>
        <w:spacing w:before="192" w:after="0" w:line="240" w:lineRule="auto"/>
        <w:ind w:left="1120" w:right="0" w:hanging="421"/>
        <w:jc w:val="left"/>
      </w:pPr>
      <w:r>
        <w:t>待机模式</w:t>
      </w:r>
    </w:p>
    <w:p>
      <w:pPr>
        <w:pStyle w:val="5"/>
        <w:spacing w:before="43"/>
        <w:ind w:left="1120"/>
      </w:pPr>
      <w:r>
        <w:t>模块处于待机状态，等候上位机的指令。</w:t>
      </w:r>
    </w:p>
    <w:p>
      <w:pPr>
        <w:pStyle w:val="4"/>
        <w:numPr>
          <w:ilvl w:val="0"/>
          <w:numId w:val="1"/>
        </w:numPr>
        <w:tabs>
          <w:tab w:val="left" w:pos="1120"/>
          <w:tab w:val="left" w:pos="1121"/>
        </w:tabs>
        <w:spacing w:before="43" w:after="0" w:line="240" w:lineRule="auto"/>
        <w:ind w:left="1120" w:right="0" w:hanging="421"/>
        <w:jc w:val="left"/>
      </w:pPr>
      <w:r>
        <w:t>自动工作模式</w:t>
      </w:r>
    </w:p>
    <w:p>
      <w:pPr>
        <w:pStyle w:val="5"/>
        <w:spacing w:before="43"/>
        <w:ind w:left="1120"/>
      </w:pPr>
      <w:r>
        <w:t>该模式支持自动充放电，充电旁路优先，离网逆变市电优先。</w:t>
      </w:r>
    </w:p>
    <w:p>
      <w:pPr>
        <w:pStyle w:val="5"/>
        <w:spacing w:before="43" w:line="278" w:lineRule="auto"/>
        <w:ind w:left="1120" w:right="1433"/>
      </w:pPr>
      <w:r>
        <w:rPr>
          <w:spacing w:val="-3"/>
        </w:rPr>
        <w:t>充电状态，如果旁路带载，优先旁路负载功率，剩余功率给电池充电；如果旁路没有负载，根据指令功率给电池充电；</w:t>
      </w:r>
    </w:p>
    <w:p>
      <w:pPr>
        <w:pStyle w:val="5"/>
        <w:spacing w:line="278" w:lineRule="auto"/>
        <w:ind w:left="1120" w:right="1433"/>
      </w:pPr>
      <w:r>
        <w:rPr>
          <w:spacing w:val="-3"/>
        </w:rPr>
        <w:t>充电状态：如果旁路带载，优先旁路负载功率，剩余功率给电池充电；如果旁路没有负载，根据指令功率给电池充电；</w:t>
      </w:r>
    </w:p>
    <w:p>
      <w:pPr>
        <w:pStyle w:val="5"/>
        <w:spacing w:line="278" w:lineRule="auto"/>
        <w:ind w:left="1120" w:right="1433"/>
      </w:pPr>
      <w:r>
        <w:t>放电状态：如果没有交流市电，通过旁路给负载供电，并与市电侧断开；如果在放电过程中来市电，旁路自动切换到市电，由市电给负载供电，同时市电输入的剩余功率给电池充电。</w:t>
      </w:r>
    </w:p>
    <w:p>
      <w:pPr>
        <w:pStyle w:val="4"/>
        <w:numPr>
          <w:ilvl w:val="0"/>
          <w:numId w:val="1"/>
        </w:numPr>
        <w:tabs>
          <w:tab w:val="left" w:pos="1120"/>
          <w:tab w:val="left" w:pos="1121"/>
        </w:tabs>
        <w:spacing w:before="0" w:after="0" w:line="269" w:lineRule="exact"/>
        <w:ind w:left="1120" w:right="0" w:hanging="421"/>
        <w:jc w:val="left"/>
      </w:pPr>
      <w:r>
        <w:rPr>
          <w:spacing w:val="-1"/>
        </w:rPr>
        <w:t>充放电便捷，超低静音</w:t>
      </w:r>
    </w:p>
    <w:p>
      <w:pPr>
        <w:pStyle w:val="5"/>
        <w:spacing w:before="43" w:line="278" w:lineRule="auto"/>
        <w:ind w:left="1120" w:right="4787"/>
      </w:pPr>
      <w:r>
        <w:rPr>
          <w:spacing w:val="-4"/>
        </w:rPr>
        <w:t>充放电功能集成为一体，无须分别配置充电器和逆变器。</w:t>
      </w:r>
      <w:r>
        <w:rPr>
          <w:spacing w:val="-3"/>
          <w:w w:val="100"/>
        </w:rPr>
        <w:t>智能风冷控制，超高效率，超低静音（</w:t>
      </w:r>
      <w:r>
        <w:rPr>
          <w:rFonts w:ascii="Calibri" w:eastAsia="Calibri"/>
          <w:w w:val="100"/>
        </w:rPr>
        <w:t>48</w:t>
      </w:r>
      <w:r>
        <w:rPr>
          <w:rFonts w:ascii="Calibri" w:eastAsia="Calibri"/>
          <w:spacing w:val="-4"/>
          <w:w w:val="100"/>
        </w:rPr>
        <w:t>d</w:t>
      </w:r>
      <w:r>
        <w:rPr>
          <w:rFonts w:ascii="Calibri" w:eastAsia="Calibri"/>
          <w:w w:val="100"/>
        </w:rPr>
        <w:t>B</w:t>
      </w:r>
      <w:r>
        <w:rPr>
          <w:rFonts w:ascii="Calibri" w:eastAsia="Calibri"/>
          <w:spacing w:val="-3"/>
          <w:w w:val="100"/>
        </w:rPr>
        <w:t>/</w:t>
      </w:r>
      <w:r>
        <w:rPr>
          <w:rFonts w:ascii="Calibri" w:eastAsia="Calibri"/>
          <w:w w:val="100"/>
        </w:rPr>
        <w:t>1</w:t>
      </w:r>
      <w:r>
        <w:rPr>
          <w:rFonts w:ascii="Calibri" w:eastAsia="Calibri"/>
          <w:spacing w:val="-1"/>
          <w:w w:val="100"/>
        </w:rPr>
        <w:t>m</w:t>
      </w:r>
      <w:r>
        <w:rPr>
          <w:spacing w:val="-106"/>
          <w:w w:val="100"/>
        </w:rPr>
        <w:t>）。</w:t>
      </w:r>
    </w:p>
    <w:p>
      <w:pPr>
        <w:pStyle w:val="4"/>
        <w:numPr>
          <w:ilvl w:val="0"/>
          <w:numId w:val="1"/>
        </w:numPr>
        <w:tabs>
          <w:tab w:val="left" w:pos="1120"/>
          <w:tab w:val="left" w:pos="1121"/>
        </w:tabs>
        <w:spacing w:before="0" w:after="0" w:line="269" w:lineRule="exact"/>
        <w:ind w:left="1120" w:right="0" w:hanging="421"/>
        <w:jc w:val="left"/>
      </w:pPr>
      <w:r>
        <w:t>输出限功率控制</w:t>
      </w:r>
    </w:p>
    <w:p>
      <w:pPr>
        <w:pStyle w:val="5"/>
        <w:spacing w:before="43" w:line="278" w:lineRule="auto"/>
        <w:ind w:left="1120" w:right="3946"/>
      </w:pPr>
      <w:r>
        <w:t>双向模块有整流和逆变两种工作模式，两种模式下输出功率相同。整流工作模式，</w:t>
      </w:r>
      <w:r>
        <w:rPr>
          <w:rFonts w:ascii="Calibri" w:eastAsia="Calibri"/>
        </w:rPr>
        <w:t xml:space="preserve">DC </w:t>
      </w:r>
      <w:r>
        <w:t xml:space="preserve">侧输出功率与 </w:t>
      </w:r>
      <w:r>
        <w:rPr>
          <w:rFonts w:ascii="Calibri" w:eastAsia="Calibri"/>
        </w:rPr>
        <w:t xml:space="preserve">AC </w:t>
      </w:r>
      <w:r>
        <w:t>输入电压关系如下图所示。</w:t>
      </w:r>
    </w:p>
    <w:p>
      <w:pPr>
        <w:spacing w:after="0" w:line="278" w:lineRule="auto"/>
        <w:sectPr>
          <w:pgSz w:w="11910" w:h="16840"/>
          <w:pgMar w:top="1100" w:right="0" w:bottom="1400" w:left="740" w:header="877" w:footer="1218" w:gutter="0"/>
          <w:cols w:space="720" w:num="1"/>
        </w:sectPr>
      </w:pPr>
    </w:p>
    <w:p>
      <w:pPr>
        <w:pStyle w:val="5"/>
        <w:rPr>
          <w:sz w:val="20"/>
        </w:rPr>
      </w:pPr>
      <w:r>
        <w:pict>
          <v:shape id="_x0000_s1027" o:spid="_x0000_s1027" o:spt="202" type="#_x0000_t202" style="position:absolute;left:0pt;margin-left:109.05pt;margin-top:102.3pt;height:88.85pt;width:14pt;mso-position-horizontal-relative:page;mso-position-vertical-relative:page;z-index:25166848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before="0" w:line="264" w:lineRule="exact"/>
                    <w:ind w:left="20" w:right="0" w:firstLine="0"/>
                    <w:jc w:val="left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sz w:val="24"/>
                    </w:rPr>
                    <w:t>Output Power(%)</w:t>
                  </w:r>
                </w:p>
              </w:txbxContent>
            </v:textbox>
          </v:shape>
        </w:pic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10"/>
        <w:rPr>
          <w:sz w:val="22"/>
        </w:rPr>
      </w:pPr>
    </w:p>
    <w:p>
      <w:pPr>
        <w:pStyle w:val="5"/>
        <w:spacing w:before="72"/>
        <w:ind w:left="1120"/>
      </w:pPr>
      <w:r>
        <w:pict>
          <v:group id="_x0000_s1028" o:spid="_x0000_s1028" o:spt="203" style="position:absolute;left:0pt;margin-left:92.6pt;margin-top:-216.55pt;height:201.25pt;width:371.8pt;mso-position-horizontal-relative:page;z-index:251664384;mso-width-relative:page;mso-height-relative:page;" coordorigin="1853,-4332" coordsize="7436,4025">
            <o:lock v:ext="edit"/>
            <v:shape id="_x0000_s1029" o:spid="_x0000_s1029" style="position:absolute;left:3014;top:-3931;height:2554;width:5352;" filled="f" stroked="t" coordorigin="3014,-3931" coordsize="5352,2554" path="m3079,-1857l8366,-1857m3079,-2270l8366,-2270m3079,-2685l8366,-2685m3079,-3101l8366,-3101m3079,-3516l8366,-3516m3079,-3931l8366,-3931m3960,-3931l3960,-1442m4841,-3931l4841,-1442m5722,-3931l5722,-1442m6602,-3931l6602,-1442m7486,-3931l7486,-1442m8366,-3931l8366,-1442m3079,-1442l3079,-3931m3014,-1442l3079,-1442m3014,-1857l3079,-1857m3014,-2270l3079,-2270m3014,-2685l3079,-2685m3014,-3101l3079,-3101m3014,-3516l3079,-3516m3014,-3931l3079,-3931m3079,-1442l8366,-1442m3079,-1442l3079,-1377m3960,-1442l3960,-1377m4841,-1442l4841,-1377m5722,-1442l5722,-1377m6602,-1442l6602,-1377m7486,-1442l7486,-1377m8366,-1442l8366,-1377e">
              <v:path arrowok="t"/>
              <v:fill on="f" focussize="0,0"/>
              <v:stroke weight="0.72pt" color="#858585"/>
              <v:imagedata o:title=""/>
              <o:lock v:ext="edit"/>
            </v:shape>
            <v:shape id="_x0000_s1030" o:spid="_x0000_s1030" style="position:absolute;left:4665;top:-3516;height:2074;width:3084;" filled="f" stroked="t" coordorigin="4666,-3516" coordsize="3084,2074" path="m4666,-1442l4666,-3101,5016,-3516,5458,-3516,6602,-3516,7133,-3516,7308,-3516,7750,-3516,7750,-1442e">
              <v:path arrowok="t"/>
              <v:fill on="f" focussize="0,0"/>
              <v:stroke weight="2.16pt" color="#97B853"/>
              <v:imagedata o:title=""/>
              <o:lock v:ext="edit"/>
            </v:shape>
            <v:shape id="_x0000_s1031" o:spid="_x0000_s1031" style="position:absolute;left:4665;top:-3516;height:2074;width:3084;" filled="f" stroked="t" coordorigin="4666,-3516" coordsize="3084,2074" path="m4666,-1442l4666,-3101,5016,-3516,5458,-3516,6602,-3516,7133,-3516,7308,-3516,7750,-3516,7750,-1442e">
              <v:path arrowok="t"/>
              <v:fill on="f" focussize="0,0"/>
              <v:stroke weight="2.16pt" color="#7C5F9F"/>
              <v:imagedata o:title=""/>
              <o:lock v:ext="edit"/>
            </v:shape>
            <v:shape id="_x0000_s1032" o:spid="_x0000_s1032" style="position:absolute;left:4665;top:-3516;height:2074;width:3084;" filled="f" stroked="t" coordorigin="4666,-3516" coordsize="3084,2074" path="m4666,-1442l4666,-3101,5016,-3516,5458,-3516,6602,-3516,7133,-3516,7308,-3516,7750,-3516,7750,-1442e">
              <v:path arrowok="t"/>
              <v:fill on="f" focussize="0,0"/>
              <v:stroke weight="2.16pt" color="#BD4A47"/>
              <v:imagedata o:title=""/>
              <o:lock v:ext="edit"/>
            </v:shape>
            <v:shape id="_x0000_s1033" o:spid="_x0000_s1033" style="position:absolute;left:4665;top:-3516;height:2074;width:3084;" filled="f" stroked="t" coordorigin="4666,-3516" coordsize="3084,2074" path="m4666,-1442l4666,-3101,5016,-3516,5458,-3516,6602,-3516,7133,-3516,7308,-3516,7750,-3516,7750,-1442e">
              <v:path arrowok="t"/>
              <v:fill on="f" focussize="0,0"/>
              <v:stroke weight="2.16pt" color="#497DBA"/>
              <v:imagedata o:title=""/>
              <o:lock v:ext="edit"/>
            </v:shape>
            <v:rect id="_x0000_s1034" o:spid="_x0000_s1034" o:spt="1" style="position:absolute;left:1860;top:-4324;height:4010;width:7421;" filled="f" stroked="t" coordsize="21600,21600">
              <v:path/>
              <v:fill on="f" focussize="0,0"/>
              <v:stroke color="#858585"/>
              <v:imagedata o:title=""/>
              <o:lock v:ext="edit"/>
            </v:rect>
            <v:shape id="_x0000_s1035" o:spid="_x0000_s1035" o:spt="202" type="#_x0000_t202" style="position:absolute;left:5207;top:-865;height:240;width:171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1332"/>
                      </w:tabs>
                      <w:spacing w:before="0" w:line="240" w:lineRule="exact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AC</w:t>
                    </w:r>
                    <w:r>
                      <w:rPr>
                        <w:rFonts w:asci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Voltage</w:t>
                    </w:r>
                    <w:r>
                      <w:rPr>
                        <w:rFonts w:ascii="Calibri"/>
                        <w:b/>
                        <w:sz w:val="24"/>
                      </w:rPr>
                      <w:tab/>
                    </w:r>
                    <w:r>
                      <w:rPr>
                        <w:rFonts w:ascii="Calibri"/>
                        <w:b/>
                        <w:sz w:val="24"/>
                      </w:rPr>
                      <w:t>Vac</w:t>
                    </w:r>
                  </w:p>
                </w:txbxContent>
              </v:textbox>
            </v:shape>
            <v:shape id="_x0000_s1036" o:spid="_x0000_s1036" o:spt="202" type="#_x0000_t202" style="position:absolute;left:8215;top:-1274;height:200;width:32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99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300</w:t>
                    </w:r>
                  </w:p>
                </w:txbxContent>
              </v:textbox>
            </v:shape>
            <v:shape id="_x0000_s1037" o:spid="_x0000_s1037" o:spt="202" type="#_x0000_t202" style="position:absolute;left:7334;top:-1274;height:200;width:32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99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250</w:t>
                    </w:r>
                  </w:p>
                </w:txbxContent>
              </v:textbox>
            </v:shape>
            <v:shape id="_x0000_s1038" o:spid="_x0000_s1038" o:spt="202" type="#_x0000_t202" style="position:absolute;left:6452;top:-1274;height:200;width:32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99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</w:t>
                    </w:r>
                  </w:p>
                </w:txbxContent>
              </v:textbox>
            </v:shape>
            <v:shape id="_x0000_s1039" o:spid="_x0000_s1039" o:spt="202" type="#_x0000_t202" style="position:absolute;left:5570;top:-1274;height:200;width:32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99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150</w:t>
                    </w:r>
                  </w:p>
                </w:txbxContent>
              </v:textbox>
            </v:shape>
            <v:shape id="_x0000_s1040" o:spid="_x0000_s1040" o:spt="202" type="#_x0000_t202" style="position:absolute;left:4689;top:-1274;height:200;width:32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99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</v:shape>
            <v:shape id="_x0000_s1041" o:spid="_x0000_s1041" o:spt="202" type="#_x0000_t202" style="position:absolute;left:3858;top:-1274;height:200;width:22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99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</w:txbxContent>
              </v:textbox>
            </v:shape>
            <v:shape id="_x0000_s1042" o:spid="_x0000_s1042" o:spt="202" type="#_x0000_t202" style="position:absolute;left:3027;top:-1274;height:200;width:12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99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043" o:spid="_x0000_s1043" o:spt="202" type="#_x0000_t202" style="position:absolute;left:2588;top:-4023;height:2689;width:32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3" w:lineRule="exact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5"/>
                        <w:sz w:val="20"/>
                      </w:rPr>
                      <w:t>120</w:t>
                    </w:r>
                  </w:p>
                  <w:p>
                    <w:pPr>
                      <w:spacing w:before="171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5"/>
                        <w:sz w:val="20"/>
                      </w:rPr>
                      <w:t>100</w:t>
                    </w:r>
                  </w:p>
                  <w:p>
                    <w:pPr>
                      <w:spacing w:before="170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w w:val="95"/>
                        <w:sz w:val="20"/>
                      </w:rPr>
                      <w:t>80</w:t>
                    </w:r>
                  </w:p>
                  <w:p>
                    <w:pPr>
                      <w:spacing w:before="171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w w:val="95"/>
                        <w:sz w:val="20"/>
                      </w:rPr>
                      <w:t>60</w:t>
                    </w:r>
                  </w:p>
                  <w:p>
                    <w:pPr>
                      <w:spacing w:before="171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w w:val="95"/>
                        <w:sz w:val="20"/>
                      </w:rPr>
                      <w:t>40</w:t>
                    </w:r>
                  </w:p>
                  <w:p>
                    <w:pPr>
                      <w:spacing w:before="171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w w:val="95"/>
                        <w:sz w:val="20"/>
                      </w:rPr>
                      <w:t>20</w:t>
                    </w:r>
                  </w:p>
                  <w:p>
                    <w:pPr>
                      <w:spacing w:before="170" w:line="240" w:lineRule="exact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</v:group>
        </w:pict>
      </w:r>
      <w:r>
        <w:pict>
          <v:group id="_x0000_s1044" o:spid="_x0000_s1044" o:spt="203" style="position:absolute;left:0pt;margin-left:92.6pt;margin-top:21.05pt;height:211.35pt;width:371.15pt;mso-position-horizontal-relative:page;z-index:251665408;mso-width-relative:page;mso-height-relative:page;" coordorigin="1853,421" coordsize="7423,4227">
            <o:lock v:ext="edit"/>
            <v:shape id="_x0000_s1045" o:spid="_x0000_s1045" style="position:absolute;left:3158;top:684;height:2268;width:5280;" filled="f" stroked="t" coordorigin="3158,684" coordsize="5280,2268" path="m3158,2952l8438,2952m3158,2499l8438,2499m3158,2045l8438,2045m3158,1591l8438,1591m3158,1138l8438,1138m3158,684l8438,684e">
              <v:path arrowok="t"/>
              <v:fill on="f" focussize="0,0"/>
              <v:stroke weight="0.72pt" color="#858585"/>
              <v:imagedata o:title=""/>
              <o:lock v:ext="edit"/>
            </v:shape>
            <v:shape id="_x0000_s1046" o:spid="_x0000_s1046" style="position:absolute;left:3535;top:684;height:2722;width:4904;" filled="f" stroked="t" coordorigin="3535,684" coordsize="4904,2722" path="m3535,684l3535,3406m3912,684l3912,3406m4289,684l4289,3406m4668,684l4668,3406m5045,684l5045,3406m5422,684l5422,3406m5798,684l5798,3406m6175,684l6175,3406m6552,684l6552,3406m6929,684l6929,3406m7308,684l7308,3406m7685,684l7685,3406m8062,684l8062,3406m8438,684l8438,3406e">
              <v:path arrowok="t"/>
              <v:fill on="f" focussize="0,0"/>
              <v:stroke weight="0.72pt" color="#B7B7B7"/>
              <v:imagedata o:title=""/>
              <o:lock v:ext="edit"/>
            </v:shape>
            <v:shape id="_x0000_s1047" o:spid="_x0000_s1047" style="position:absolute;left:3093;top:684;height:2787;width:5345;" filled="f" stroked="t" coordorigin="3094,684" coordsize="5345,2787" path="m3158,3406l3158,684m3094,3406l3158,3406m3094,2952l3158,2952m3094,2499l3158,2499m3094,2045l3158,2045m3094,1591l3158,1591m3094,1138l3158,1138m3094,684l3158,684m3158,3406l8438,3406m3158,3406l3158,3471m3912,3406l3912,3471m4668,3406l4668,3471m5422,3406l5422,3471m6175,3406l6175,3471m6929,3406l6929,3471m7685,3406l7685,3471m8438,3406l8438,3471e">
              <v:path arrowok="t"/>
              <v:fill on="f" focussize="0,0"/>
              <v:stroke weight="0.72pt" color="#858585"/>
              <v:imagedata o:title=""/>
              <o:lock v:ext="edit"/>
            </v:shape>
            <v:shape id="_x0000_s1048" o:spid="_x0000_s1048" style="position:absolute;left:6175;top:1137;height:2268;width:1472;" filled="f" stroked="t" coordorigin="6175,1138" coordsize="1472,2268" path="m6175,3406l6175,1591,6552,1138,6929,1138,7308,1138,7646,1138,7646,3406e">
              <v:path arrowok="t"/>
              <v:fill on="f" focussize="0,0"/>
              <v:stroke weight="2.16pt" color="#497DBA"/>
              <v:imagedata o:title=""/>
              <o:lock v:ext="edit"/>
            </v:shape>
            <v:rect id="_x0000_s1049" o:spid="_x0000_s1049" o:spt="1" style="position:absolute;left:1860;top:428;height:4212;width:7408;" filled="f" stroked="t" coordsize="21600,21600">
              <v:path/>
              <v:fill on="f" focussize="0,0"/>
              <v:stroke color="#858585"/>
              <v:imagedata o:title=""/>
              <o:lock v:ext="edit"/>
            </v:rect>
            <v:shape id="_x0000_s1050" o:spid="_x0000_s1050" o:spt="202" type="#_x0000_t202" style="position:absolute;left:4808;top:4072;height:267;width:202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rFonts w:ascii="Calibri" w:eastAsia="Calibri"/>
                        <w:b/>
                        <w:sz w:val="24"/>
                      </w:rPr>
                      <w:t>DC Voltage</w:t>
                    </w:r>
                    <w:r>
                      <w:rPr>
                        <w:b/>
                        <w:sz w:val="24"/>
                      </w:rPr>
                      <w:t>（</w:t>
                    </w:r>
                    <w:r>
                      <w:rPr>
                        <w:rFonts w:ascii="Calibri" w:eastAsia="Calibri"/>
                        <w:b/>
                        <w:sz w:val="24"/>
                      </w:rPr>
                      <w:t>VDC</w:t>
                    </w:r>
                    <w:r>
                      <w:rPr>
                        <w:b/>
                        <w:sz w:val="24"/>
                      </w:rPr>
                      <w:t>）</w:t>
                    </w:r>
                  </w:p>
                </w:txbxContent>
              </v:textbox>
            </v:shape>
            <v:shape id="_x0000_s1051" o:spid="_x0000_s1051" o:spt="202" type="#_x0000_t202" style="position:absolute;left:8339;top:3574;height:200;width:22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99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</w:txbxContent>
              </v:textbox>
            </v:shape>
            <v:shape id="_x0000_s1052" o:spid="_x0000_s1052" o:spt="202" type="#_x0000_t202" style="position:absolute;left:7584;top:3574;height:200;width:22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99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</v:shape>
            <v:shape id="_x0000_s1053" o:spid="_x0000_s1053" o:spt="202" type="#_x0000_t202" style="position:absolute;left:6830;top:3574;height:200;width:22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99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</w:txbxContent>
              </v:textbox>
            </v:shape>
            <v:shape id="_x0000_s1054" o:spid="_x0000_s1054" o:spt="202" type="#_x0000_t202" style="position:absolute;left:6075;top:3574;height:200;width:22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99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</v:shape>
            <v:shape id="_x0000_s1055" o:spid="_x0000_s1055" o:spt="202" type="#_x0000_t202" style="position:absolute;left:5320;top:3574;height:200;width:22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99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</v:shape>
            <v:shape id="_x0000_s1056" o:spid="_x0000_s1056" o:spt="202" type="#_x0000_t202" style="position:absolute;left:4566;top:3574;height:200;width:22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99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</v:shape>
            <v:shape id="_x0000_s1057" o:spid="_x0000_s1057" o:spt="202" type="#_x0000_t202" style="position:absolute;left:3811;top:3574;height:200;width:22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99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</v:shape>
            <v:shape id="_x0000_s1058" o:spid="_x0000_s1058" o:spt="202" type="#_x0000_t202" style="position:absolute;left:3108;top:3574;height:200;width:12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99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059" o:spid="_x0000_s1059" o:spt="202" type="#_x0000_t202" style="position:absolute;left:2668;top:592;height:2921;width:32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3" w:lineRule="exact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5"/>
                        <w:sz w:val="20"/>
                      </w:rPr>
                      <w:t>120</w:t>
                    </w:r>
                  </w:p>
                  <w:p>
                    <w:pPr>
                      <w:spacing w:before="4" w:line="240" w:lineRule="auto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5"/>
                        <w:sz w:val="20"/>
                      </w:rPr>
                      <w:t>100</w:t>
                    </w:r>
                  </w:p>
                  <w:p>
                    <w:pPr>
                      <w:spacing w:before="4" w:line="240" w:lineRule="auto"/>
                      <w:rPr>
                        <w:sz w:val="16"/>
                      </w:rPr>
                    </w:pPr>
                  </w:p>
                  <w:p>
                    <w:pPr>
                      <w:spacing w:before="1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w w:val="95"/>
                        <w:sz w:val="20"/>
                      </w:rPr>
                      <w:t>80</w:t>
                    </w:r>
                  </w:p>
                  <w:p>
                    <w:pPr>
                      <w:spacing w:before="4" w:line="240" w:lineRule="auto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w w:val="95"/>
                        <w:sz w:val="20"/>
                      </w:rPr>
                      <w:t>60</w:t>
                    </w:r>
                  </w:p>
                  <w:p>
                    <w:pPr>
                      <w:spacing w:before="4" w:line="240" w:lineRule="auto"/>
                      <w:rPr>
                        <w:sz w:val="16"/>
                      </w:rPr>
                    </w:pPr>
                  </w:p>
                  <w:p>
                    <w:pPr>
                      <w:spacing w:before="1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w w:val="95"/>
                        <w:sz w:val="20"/>
                      </w:rPr>
                      <w:t>40</w:t>
                    </w:r>
                  </w:p>
                  <w:p>
                    <w:pPr>
                      <w:spacing w:before="4" w:line="240" w:lineRule="auto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w w:val="95"/>
                        <w:sz w:val="20"/>
                      </w:rPr>
                      <w:t>20</w:t>
                    </w:r>
                  </w:p>
                  <w:p>
                    <w:pPr>
                      <w:spacing w:before="4" w:line="240" w:lineRule="auto"/>
                      <w:rPr>
                        <w:sz w:val="16"/>
                      </w:rPr>
                    </w:pPr>
                  </w:p>
                  <w:p>
                    <w:pPr>
                      <w:spacing w:before="0" w:line="240" w:lineRule="exact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</v:group>
        </w:pict>
      </w:r>
      <w:r>
        <w:pict>
          <v:shape id="_x0000_s1060" o:spid="_x0000_s1060" o:spt="202" type="#_x0000_t202" style="position:absolute;left:0pt;margin-left:110.1pt;margin-top:46.25pt;height:121.9pt;width:15.35pt;mso-position-horizontal-relative:page;z-index:25166950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before="0" w:line="294" w:lineRule="exact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rFonts w:ascii="Calibri" w:eastAsia="Calibri"/>
                      <w:b/>
                      <w:sz w:val="24"/>
                    </w:rPr>
                    <w:t>AC Output Power</w:t>
                  </w:r>
                  <w:r>
                    <w:rPr>
                      <w:b/>
                      <w:sz w:val="24"/>
                    </w:rPr>
                    <w:t>（</w:t>
                  </w:r>
                  <w:r>
                    <w:rPr>
                      <w:rFonts w:ascii="Calibri" w:eastAsia="Calibri"/>
                      <w:b/>
                      <w:sz w:val="24"/>
                    </w:rPr>
                    <w:t>%</w:t>
                  </w:r>
                  <w:r>
                    <w:rPr>
                      <w:b/>
                      <w:sz w:val="24"/>
                    </w:rPr>
                    <w:t>）</w:t>
                  </w:r>
                </w:p>
              </w:txbxContent>
            </v:textbox>
          </v:shape>
        </w:pict>
      </w:r>
      <w:r>
        <w:pict>
          <v:shape id="_x0000_s1061" o:spid="_x0000_s1061" o:spt="202" type="#_x0000_t202" style="position:absolute;left:0pt;margin-left:313.95pt;margin-top:-45.25pt;height:14pt;width:14pt;mso-position-horizontal-relative:page;z-index:25167052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before="0" w:line="280" w:lineRule="exact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w w:val="99"/>
                      <w:sz w:val="24"/>
                    </w:rPr>
                    <w:t>（</w:t>
                  </w:r>
                </w:p>
              </w:txbxContent>
            </v:textbox>
          </v:shape>
        </w:pict>
      </w:r>
      <w:r>
        <w:pict>
          <v:shape id="_x0000_s1062" o:spid="_x0000_s1062" o:spt="202" type="#_x0000_t202" style="position:absolute;left:0pt;margin-left:343.95pt;margin-top:-45.25pt;height:14pt;width:14pt;mso-position-horizontal-relative:page;z-index:2516715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before="0" w:line="280" w:lineRule="exact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w w:val="99"/>
                      <w:sz w:val="24"/>
                    </w:rPr>
                    <w:t>）</w:t>
                  </w:r>
                </w:p>
              </w:txbxContent>
            </v:textbox>
          </v:shape>
        </w:pict>
      </w:r>
      <w:r>
        <w:rPr>
          <w:spacing w:val="-2"/>
        </w:rPr>
        <w:t>逆变工作模式，</w:t>
      </w:r>
      <w:r>
        <w:rPr>
          <w:rFonts w:ascii="Calibri" w:eastAsia="Calibri"/>
        </w:rPr>
        <w:t>AC</w:t>
      </w:r>
      <w:r>
        <w:rPr>
          <w:rFonts w:ascii="Calibri" w:eastAsia="Calibri"/>
          <w:spacing w:val="13"/>
        </w:rPr>
        <w:t xml:space="preserve"> </w:t>
      </w:r>
      <w:r>
        <w:rPr>
          <w:spacing w:val="-9"/>
        </w:rPr>
        <w:t xml:space="preserve">侧输出功率与 </w:t>
      </w:r>
      <w:r>
        <w:rPr>
          <w:rFonts w:ascii="Calibri" w:eastAsia="Calibri"/>
        </w:rPr>
        <w:t>DC</w:t>
      </w:r>
      <w:r>
        <w:rPr>
          <w:rFonts w:ascii="Calibri" w:eastAsia="Calibri"/>
          <w:spacing w:val="10"/>
        </w:rPr>
        <w:t xml:space="preserve"> </w:t>
      </w:r>
      <w:r>
        <w:rPr>
          <w:spacing w:val="-3"/>
        </w:rPr>
        <w:t>侧输入电压关系如下图所示：</w:t>
      </w:r>
    </w:p>
    <w:p>
      <w:pPr>
        <w:pStyle w:val="5"/>
        <w:rPr>
          <w:sz w:val="22"/>
        </w:rPr>
      </w:pPr>
    </w:p>
    <w:p>
      <w:pPr>
        <w:pStyle w:val="5"/>
        <w:rPr>
          <w:sz w:val="22"/>
        </w:rPr>
      </w:pPr>
    </w:p>
    <w:p>
      <w:pPr>
        <w:pStyle w:val="5"/>
        <w:rPr>
          <w:sz w:val="22"/>
        </w:rPr>
      </w:pPr>
    </w:p>
    <w:p>
      <w:pPr>
        <w:pStyle w:val="5"/>
        <w:rPr>
          <w:sz w:val="22"/>
        </w:rPr>
      </w:pPr>
    </w:p>
    <w:p>
      <w:pPr>
        <w:pStyle w:val="5"/>
        <w:rPr>
          <w:sz w:val="22"/>
        </w:rPr>
      </w:pPr>
    </w:p>
    <w:p>
      <w:pPr>
        <w:pStyle w:val="5"/>
        <w:rPr>
          <w:sz w:val="22"/>
        </w:rPr>
      </w:pPr>
    </w:p>
    <w:p>
      <w:pPr>
        <w:pStyle w:val="5"/>
        <w:rPr>
          <w:sz w:val="22"/>
        </w:rPr>
      </w:pPr>
    </w:p>
    <w:p>
      <w:pPr>
        <w:pStyle w:val="5"/>
        <w:rPr>
          <w:sz w:val="22"/>
        </w:rPr>
      </w:pPr>
    </w:p>
    <w:p>
      <w:pPr>
        <w:pStyle w:val="5"/>
        <w:rPr>
          <w:sz w:val="22"/>
        </w:rPr>
      </w:pPr>
    </w:p>
    <w:p>
      <w:pPr>
        <w:pStyle w:val="5"/>
        <w:rPr>
          <w:sz w:val="22"/>
        </w:rPr>
      </w:pPr>
    </w:p>
    <w:p>
      <w:pPr>
        <w:pStyle w:val="5"/>
        <w:rPr>
          <w:sz w:val="22"/>
        </w:rPr>
      </w:pPr>
    </w:p>
    <w:p>
      <w:pPr>
        <w:pStyle w:val="5"/>
        <w:rPr>
          <w:sz w:val="22"/>
        </w:rPr>
      </w:pPr>
    </w:p>
    <w:p>
      <w:pPr>
        <w:pStyle w:val="5"/>
        <w:rPr>
          <w:sz w:val="22"/>
        </w:rPr>
      </w:pPr>
    </w:p>
    <w:p>
      <w:pPr>
        <w:pStyle w:val="5"/>
        <w:rPr>
          <w:sz w:val="22"/>
        </w:rPr>
      </w:pPr>
    </w:p>
    <w:p>
      <w:pPr>
        <w:pStyle w:val="5"/>
        <w:rPr>
          <w:sz w:val="22"/>
        </w:rPr>
      </w:pPr>
    </w:p>
    <w:p>
      <w:pPr>
        <w:pStyle w:val="5"/>
        <w:spacing w:before="183"/>
        <w:ind w:left="1120"/>
      </w:pPr>
      <w:r>
        <w:pict>
          <v:group id="_x0000_s1063" o:spid="_x0000_s1063" o:spt="203" style="position:absolute;left:0pt;margin-left:92.6pt;margin-top:26.25pt;height:196pt;width:371.65pt;mso-position-horizontal-relative:page;z-index:251666432;mso-width-relative:page;mso-height-relative:page;" coordorigin="1853,526" coordsize="7433,3920">
            <o:lock v:ext="edit"/>
            <v:shape id="_x0000_s1064" o:spid="_x0000_s1064" style="position:absolute;left:3112;top:953;height:2117;width:5331;" filled="f" stroked="t" coordorigin="3113,953" coordsize="5331,2117" path="m3113,3070l8443,3070m3113,2645l8443,2645m3113,2223l8443,2223m3113,1800l8443,1800m3113,1376l8443,1376m3113,953l8443,953e">
              <v:path arrowok="t"/>
              <v:fill on="f" focussize="0,0"/>
              <v:stroke weight="0.72pt" color="#858585"/>
              <v:imagedata o:title=""/>
              <o:lock v:ext="edit"/>
            </v:shape>
            <v:shape id="_x0000_s1065" o:spid="_x0000_s1065" style="position:absolute;left:3379;top:953;height:2540;width:5064;" filled="f" stroked="t" coordorigin="3379,953" coordsize="5064,2540" path="m3379,953l3379,3492m3646,953l3646,3492m3912,953l3912,3492m4178,953l4178,3492m4445,953l4445,3492m4711,953l4711,3492m4978,953l4978,3492m5244,953l5244,3492m5510,953l5510,3492m5779,953l5779,3492m6046,953l6046,3492m6312,953l6312,3492m6578,953l6578,3492m6845,953l6845,3492m7111,953l7111,3492m7378,953l7378,3492m7644,953l7644,3492m7910,953l7910,3492m8177,953l8177,3492m8443,953l8443,3492e">
              <v:path arrowok="t"/>
              <v:fill on="f" focussize="0,0"/>
              <v:stroke weight="0.72pt" color="#B7B7B7"/>
              <v:imagedata o:title=""/>
              <o:lock v:ext="edit"/>
            </v:shape>
            <v:shape id="_x0000_s1066" o:spid="_x0000_s1066" style="position:absolute;left:3038;top:953;height:2616;width:5405;" filled="f" stroked="t" coordorigin="3038,953" coordsize="5405,2616" path="m3113,3492l3113,953m3038,3492l3113,3492m3038,3070l3113,3070m3038,2645l3113,2645m3038,2223l3113,2223m3038,1800l3113,1800m3038,1376l3113,1376m3038,953l3113,953m3113,3492l8443,3492m3113,3435l3113,3492m3379,3435l3379,3492m3646,3435l3646,3492m3912,3435l3912,3492m4178,3435l4178,3492m4445,3435l4445,3492m4711,3435l4711,3492m4978,3435l4978,3492m5244,3435l5244,3492m5510,3435l5510,3492m5779,3435l5779,3492m6046,3435l6046,3492m6312,3435l6312,3492m6578,3435l6578,3492m6845,3435l6845,3492m7111,3435l7111,3492m7378,3435l7378,3492m7644,3435l7644,3492m7910,3435l7910,3492m8177,3435l8177,3492m8443,3435l8443,3492m3113,3492l3113,3569m5779,3492l5779,3569m8443,3492l8443,3569e">
              <v:path arrowok="t"/>
              <v:fill on="f" focussize="0,0"/>
              <v:stroke weight="0.72pt" color="#858585"/>
              <v:imagedata o:title=""/>
              <o:lock v:ext="edit"/>
            </v:shape>
            <v:shape id="_x0000_s1067" o:spid="_x0000_s1067" style="position:absolute;left:4444;top:1375;height:2117;width:3732;" filled="f" stroked="t" coordorigin="4445,1376" coordsize="3732,2117" path="m4445,3492l4445,1376,4978,1376,7644,1376,7910,1376,8177,1376,8177,3492e">
              <v:path arrowok="t"/>
              <v:fill on="f" focussize="0,0"/>
              <v:stroke weight="2.16pt" color="#497DBA"/>
              <v:imagedata o:title=""/>
              <o:lock v:ext="edit"/>
            </v:shape>
            <v:rect id="_x0000_s1068" o:spid="_x0000_s1068" o:spt="1" style="position:absolute;left:1860;top:533;height:3905;width:7418;" filled="f" stroked="t" coordsize="21600,21600">
              <v:path/>
              <v:fill on="f" focussize="0,0"/>
              <v:stroke color="#858585"/>
              <v:imagedata o:title=""/>
              <o:lock v:ext="edit"/>
            </v:rect>
            <v:shape id="_x0000_s1069" o:spid="_x0000_s1069" o:spt="202" type="#_x0000_t202" style="position:absolute;left:8261;top:3694;height:240;width:38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exact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250</w:t>
                    </w:r>
                  </w:p>
                </w:txbxContent>
              </v:textbox>
            </v:shape>
            <v:shape id="_x0000_s1070" o:spid="_x0000_s1070" o:spt="202" type="#_x0000_t202" style="position:absolute;left:4679;top:3694;height:509;width:260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39" w:lineRule="exact"/>
                      <w:ind w:left="898" w:right="1300" w:firstLine="0"/>
                      <w:jc w:val="center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150</w:t>
                    </w:r>
                  </w:p>
                  <w:p>
                    <w:pPr>
                      <w:spacing w:before="0" w:line="270" w:lineRule="exact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rFonts w:ascii="Calibri" w:eastAsia="Calibri"/>
                        <w:b/>
                        <w:sz w:val="22"/>
                      </w:rPr>
                      <w:t xml:space="preserve">AC Output Voltage </w:t>
                    </w:r>
                    <w:r>
                      <w:rPr>
                        <w:b/>
                        <w:sz w:val="22"/>
                      </w:rPr>
                      <w:t>（</w:t>
                    </w:r>
                    <w:r>
                      <w:rPr>
                        <w:rFonts w:ascii="Calibri" w:eastAsia="Calibri"/>
                        <w:b/>
                        <w:sz w:val="22"/>
                      </w:rPr>
                      <w:t>VAC</w:t>
                    </w:r>
                    <w:r>
                      <w:rPr>
                        <w:b/>
                        <w:sz w:val="22"/>
                      </w:rPr>
                      <w:t>）</w:t>
                    </w:r>
                  </w:p>
                </w:txbxContent>
              </v:textbox>
            </v:shape>
            <v:shape id="_x0000_s1071" o:spid="_x0000_s1071" o:spt="202" type="#_x0000_t202" style="position:absolute;left:2992;top:3694;height:240;width:26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exact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50</w:t>
                    </w:r>
                  </w:p>
                </w:txbxContent>
              </v:textbox>
            </v:shape>
            <v:shape id="_x0000_s1072" o:spid="_x0000_s1072" o:spt="202" type="#_x0000_t202" style="position:absolute;left:2526;top:843;height:2779;width:38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4" w:lineRule="exact"/>
                      <w:ind w:left="0" w:right="20" w:firstLine="0"/>
                      <w:jc w:val="righ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1"/>
                        <w:sz w:val="24"/>
                      </w:rPr>
                      <w:t>120</w:t>
                    </w:r>
                  </w:p>
                  <w:p>
                    <w:pPr>
                      <w:spacing w:before="130"/>
                      <w:ind w:left="0" w:right="20" w:firstLine="0"/>
                      <w:jc w:val="righ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1"/>
                        <w:sz w:val="24"/>
                      </w:rPr>
                      <w:t>100</w:t>
                    </w:r>
                  </w:p>
                  <w:p>
                    <w:pPr>
                      <w:spacing w:before="130"/>
                      <w:ind w:left="0" w:right="18" w:firstLine="0"/>
                      <w:jc w:val="righ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80</w:t>
                    </w:r>
                  </w:p>
                  <w:p>
                    <w:pPr>
                      <w:spacing w:before="130"/>
                      <w:ind w:left="0" w:right="18" w:firstLine="0"/>
                      <w:jc w:val="righ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60</w:t>
                    </w:r>
                  </w:p>
                  <w:p>
                    <w:pPr>
                      <w:spacing w:before="130"/>
                      <w:ind w:left="0" w:right="18" w:firstLine="0"/>
                      <w:jc w:val="righ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40</w:t>
                    </w:r>
                  </w:p>
                  <w:p>
                    <w:pPr>
                      <w:spacing w:before="131"/>
                      <w:ind w:left="0" w:right="18" w:firstLine="0"/>
                      <w:jc w:val="righ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20</w:t>
                    </w:r>
                  </w:p>
                  <w:p>
                    <w:pPr>
                      <w:spacing w:before="130" w:line="289" w:lineRule="exact"/>
                      <w:ind w:left="0" w:right="19" w:firstLine="0"/>
                      <w:jc w:val="righ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0</w:t>
                    </w:r>
                  </w:p>
                </w:txbxContent>
              </v:textbox>
            </v:shape>
          </v:group>
        </w:pict>
      </w:r>
      <w:r>
        <w:pict>
          <v:shape id="_x0000_s1073" o:spid="_x0000_s1073" o:spt="202" type="#_x0000_t202" style="position:absolute;left:0pt;margin-left:101.1pt;margin-top:35.15pt;height:124.55pt;width:15.35pt;mso-position-horizontal-relative:page;z-index:25166745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before="0" w:line="294" w:lineRule="exact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rFonts w:ascii="Calibri" w:eastAsia="Calibri"/>
                      <w:b/>
                      <w:sz w:val="24"/>
                    </w:rPr>
                    <w:t xml:space="preserve">AC Output Power </w:t>
                  </w:r>
                  <w:r>
                    <w:rPr>
                      <w:b/>
                      <w:sz w:val="24"/>
                    </w:rPr>
                    <w:t>（</w:t>
                  </w:r>
                  <w:r>
                    <w:rPr>
                      <w:rFonts w:ascii="Calibri" w:eastAsia="Calibri"/>
                      <w:b/>
                      <w:sz w:val="24"/>
                    </w:rPr>
                    <w:t>%</w:t>
                  </w:r>
                  <w:r>
                    <w:rPr>
                      <w:b/>
                      <w:sz w:val="24"/>
                    </w:rPr>
                    <w:t>）</w:t>
                  </w:r>
                </w:p>
              </w:txbxContent>
            </v:textbox>
          </v:shape>
        </w:pict>
      </w:r>
      <w:r>
        <w:rPr>
          <w:spacing w:val="-2"/>
        </w:rPr>
        <w:t>逆变工作模式，</w:t>
      </w:r>
      <w:r>
        <w:rPr>
          <w:rFonts w:ascii="Calibri" w:eastAsia="Calibri"/>
        </w:rPr>
        <w:t>AC</w:t>
      </w:r>
      <w:r>
        <w:rPr>
          <w:rFonts w:ascii="Calibri" w:eastAsia="Calibri"/>
          <w:spacing w:val="12"/>
        </w:rPr>
        <w:t xml:space="preserve"> </w:t>
      </w:r>
      <w:r>
        <w:rPr>
          <w:spacing w:val="-9"/>
        </w:rPr>
        <w:t xml:space="preserve">侧输出功率与 </w:t>
      </w:r>
      <w:r>
        <w:rPr>
          <w:rFonts w:ascii="Calibri" w:eastAsia="Calibri"/>
        </w:rPr>
        <w:t>AC</w:t>
      </w:r>
      <w:r>
        <w:rPr>
          <w:rFonts w:ascii="Calibri" w:eastAsia="Calibri"/>
          <w:spacing w:val="10"/>
        </w:rPr>
        <w:t xml:space="preserve"> </w:t>
      </w:r>
      <w:r>
        <w:rPr>
          <w:spacing w:val="-3"/>
        </w:rPr>
        <w:t>侧输出电压关系如下图所示：</w:t>
      </w:r>
    </w:p>
    <w:p>
      <w:pPr>
        <w:spacing w:after="0"/>
        <w:sectPr>
          <w:pgSz w:w="11910" w:h="16840"/>
          <w:pgMar w:top="1100" w:right="0" w:bottom="1400" w:left="740" w:header="877" w:footer="1218" w:gutter="0"/>
          <w:cols w:space="720" w:num="1"/>
        </w:sectPr>
      </w:pPr>
    </w:p>
    <w:p>
      <w:pPr>
        <w:pStyle w:val="5"/>
        <w:spacing w:before="3"/>
      </w:pPr>
    </w:p>
    <w:p>
      <w:pPr>
        <w:pStyle w:val="5"/>
        <w:spacing w:before="72"/>
        <w:ind w:left="1120"/>
      </w:pPr>
      <w:r>
        <w:t>逆变工作模式，</w:t>
      </w:r>
      <w:r>
        <w:rPr>
          <w:rFonts w:ascii="Calibri" w:eastAsia="Calibri"/>
        </w:rPr>
        <w:t xml:space="preserve">AC </w:t>
      </w:r>
      <w:r>
        <w:t>输出峰值功率特性如下所示：</w:t>
      </w:r>
    </w:p>
    <w:p>
      <w:pPr>
        <w:pStyle w:val="5"/>
        <w:spacing w:before="43"/>
        <w:ind w:left="1120"/>
        <w:rPr>
          <w:rFonts w:ascii="Calibri" w:eastAsia="Calibri"/>
        </w:rPr>
      </w:pPr>
      <w:r>
        <w:rPr>
          <w:rFonts w:ascii="Calibri" w:eastAsia="Calibri"/>
        </w:rPr>
        <w:t>105% &lt; P &lt;= 110%</w:t>
      </w:r>
      <w:r>
        <w:rPr>
          <w:spacing w:val="-8"/>
        </w:rPr>
        <w:t xml:space="preserve">峰值功率，持续时间 </w:t>
      </w:r>
      <w:r>
        <w:rPr>
          <w:rFonts w:ascii="Calibri" w:eastAsia="Calibri"/>
        </w:rPr>
        <w:t>60s</w:t>
      </w:r>
    </w:p>
    <w:p>
      <w:pPr>
        <w:pStyle w:val="5"/>
        <w:spacing w:before="43"/>
        <w:ind w:left="1120"/>
        <w:rPr>
          <w:rFonts w:ascii="Calibri" w:eastAsia="Calibri"/>
        </w:rPr>
      </w:pPr>
      <w:r>
        <w:rPr>
          <w:rFonts w:ascii="Calibri" w:eastAsia="Calibri"/>
        </w:rPr>
        <w:t>110% &lt; P</w:t>
      </w:r>
      <w:r>
        <w:rPr>
          <w:rFonts w:ascii="Calibri" w:eastAsia="Calibri"/>
          <w:spacing w:val="-1"/>
        </w:rPr>
        <w:t xml:space="preserve"> &lt;= </w:t>
      </w:r>
      <w:r>
        <w:rPr>
          <w:rFonts w:ascii="Calibri" w:eastAsia="Calibri"/>
        </w:rPr>
        <w:t>125%</w:t>
      </w:r>
      <w:r>
        <w:rPr>
          <w:spacing w:val="-8"/>
        </w:rPr>
        <w:t xml:space="preserve">峰值功率，持续时间 </w:t>
      </w:r>
      <w:r>
        <w:rPr>
          <w:rFonts w:ascii="Calibri" w:eastAsia="Calibri"/>
        </w:rPr>
        <w:t>30s</w:t>
      </w:r>
    </w:p>
    <w:p>
      <w:pPr>
        <w:pStyle w:val="5"/>
        <w:spacing w:before="43"/>
        <w:ind w:left="1120"/>
        <w:rPr>
          <w:rFonts w:ascii="Calibri" w:eastAsia="Calibri"/>
        </w:rPr>
      </w:pPr>
      <w:r>
        <w:rPr>
          <w:rFonts w:ascii="Calibri" w:eastAsia="Calibri"/>
        </w:rPr>
        <w:t>125% &lt; P &lt;= 150%</w:t>
      </w:r>
      <w:r>
        <w:t xml:space="preserve">峰值功率，持续时间 </w:t>
      </w:r>
      <w:r>
        <w:rPr>
          <w:rFonts w:ascii="Calibri" w:eastAsia="Calibri"/>
        </w:rPr>
        <w:t>2s</w:t>
      </w:r>
    </w:p>
    <w:p>
      <w:pPr>
        <w:pStyle w:val="5"/>
        <w:spacing w:before="43"/>
        <w:ind w:left="1120"/>
        <w:rPr>
          <w:rFonts w:ascii="Calibri" w:eastAsia="Calibri"/>
        </w:rPr>
      </w:pPr>
      <w:r>
        <w:rPr>
          <w:rFonts w:ascii="Calibri" w:eastAsia="Calibri"/>
        </w:rPr>
        <w:t>150% &lt; P &lt;= 175%</w:t>
      </w:r>
      <w:r>
        <w:t xml:space="preserve">峰值功率，持续时间 </w:t>
      </w:r>
      <w:r>
        <w:rPr>
          <w:rFonts w:ascii="Calibri" w:eastAsia="Calibri"/>
        </w:rPr>
        <w:t>200ms</w:t>
      </w:r>
    </w:p>
    <w:p>
      <w:pPr>
        <w:pStyle w:val="5"/>
        <w:spacing w:before="1"/>
        <w:rPr>
          <w:rFonts w:ascii="Calibri"/>
          <w:sz w:val="29"/>
        </w:rPr>
      </w:pPr>
    </w:p>
    <w:p>
      <w:pPr>
        <w:pStyle w:val="4"/>
        <w:numPr>
          <w:ilvl w:val="0"/>
          <w:numId w:val="1"/>
        </w:numPr>
        <w:tabs>
          <w:tab w:val="left" w:pos="1120"/>
          <w:tab w:val="left" w:pos="1121"/>
        </w:tabs>
        <w:spacing w:before="0" w:after="0" w:line="240" w:lineRule="auto"/>
        <w:ind w:left="1120" w:right="0" w:hanging="421"/>
        <w:jc w:val="left"/>
      </w:pPr>
      <w:r>
        <w:t>整流输出外特性曲线</w:t>
      </w:r>
    </w:p>
    <w:p>
      <w:pPr>
        <w:pStyle w:val="5"/>
        <w:spacing w:before="43" w:line="278" w:lineRule="auto"/>
        <w:ind w:left="1120" w:right="1635"/>
      </w:pPr>
      <w:r>
        <w:pict>
          <v:group id="_x0000_s1074" o:spid="_x0000_s1074" o:spt="203" style="position:absolute;left:0pt;margin-left:92.6pt;margin-top:37.95pt;height:190.4pt;width:385.45pt;mso-position-horizontal-relative:page;z-index:251672576;mso-width-relative:page;mso-height-relative:page;" coordorigin="1853,759" coordsize="7709,3808">
            <o:lock v:ext="edit"/>
            <v:shape id="_x0000_s1075" o:spid="_x0000_s1075" style="position:absolute;left:3288;top:1049;height:2196;width:5537;" filled="f" stroked="t" coordorigin="3288,1049" coordsize="5537,2196" path="m3288,3245l8825,3245m3288,2878l8825,2878m3288,2513l8825,2513m3288,2146l8825,2146m3288,1781l8825,1781m3288,1414l8825,1414m3288,1049l8825,1049e">
              <v:path arrowok="t"/>
              <v:fill on="f" focussize="0,0"/>
              <v:stroke weight="0.72pt" color="#858585"/>
              <v:imagedata o:title=""/>
              <o:lock v:ext="edit"/>
            </v:shape>
            <v:shape id="_x0000_s1076" o:spid="_x0000_s1076" style="position:absolute;left:3842;top:1049;height:2561;width:4983;" filled="f" stroked="t" coordorigin="3842,1049" coordsize="4983,2561" path="m3842,1049l3842,3610m4394,1049l4394,3610m4949,1049l4949,3610m5503,1049l5503,3610m6058,1049l6058,3610m6610,1049l6610,3610m7164,1049l7164,3610m7718,1049l7718,3610m8273,1049l8273,3610m8825,1049l8825,3610e">
              <v:path arrowok="t"/>
              <v:fill on="f" focussize="0,0"/>
              <v:stroke weight="0.72pt" color="#B7B7B7"/>
              <v:imagedata o:title=""/>
              <o:lock v:ext="edit"/>
            </v:shape>
            <v:shape id="_x0000_s1077" o:spid="_x0000_s1077" style="position:absolute;left:3225;top:1049;height:2626;width:5600;" filled="f" stroked="t" coordorigin="3226,1049" coordsize="5600,2626" path="m3288,3610l3288,1049m3226,3610l3288,3610m3226,3245l3288,3245m3226,2878l3288,2878m3226,2513l3288,2513m3226,2146l3288,2146m3226,1781l3288,1781m3226,1414l3288,1414m3226,1049l3288,1049m3288,3610l8825,3610m3288,3610l3288,3675m4394,3610l4394,3675m5503,3610l5503,3675m6610,3610l6610,3675m7718,3610l7718,3675m8825,3610l8825,3675e">
              <v:path arrowok="t"/>
              <v:fill on="f" focussize="0,0"/>
              <v:stroke weight="0.72pt" color="#858585"/>
              <v:imagedata o:title=""/>
              <o:lock v:ext="edit"/>
            </v:shape>
            <v:shape id="_x0000_s1078" o:spid="_x0000_s1078" style="position:absolute;left:3288;top:1433;height:2177;width:4918;" filled="f" stroked="t" coordorigin="3288,1433" coordsize="4918,2177" path="m3842,3610l3842,2513,8206,2146,8206,1964,7010,1433,3288,1433e">
              <v:path arrowok="t"/>
              <v:fill on="f" focussize="0,0"/>
              <v:stroke weight="2.16pt" color="#497DBA"/>
              <v:imagedata o:title=""/>
              <o:lock v:ext="edit"/>
            </v:shape>
            <v:rect id="_x0000_s1079" o:spid="_x0000_s1079" o:spt="1" style="position:absolute;left:1860;top:766;height:3793;width:7694;" filled="f" stroked="t" coordsize="21600,21600">
              <v:path/>
              <v:fill on="f" focussize="0,0"/>
              <v:stroke color="#858585"/>
              <v:imagedata o:title=""/>
              <o:lock v:ext="edit"/>
            </v:rect>
            <v:shape id="_x0000_s1080" o:spid="_x0000_s1080" o:spt="202" type="#_x0000_t202" style="position:absolute;left:4860;top:4039;height:240;width:220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exact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DC Output current (A)</w:t>
                    </w:r>
                  </w:p>
                </w:txbxContent>
              </v:textbox>
            </v:shape>
            <v:shape id="_x0000_s1081" o:spid="_x0000_s1081" o:spt="202" type="#_x0000_t202" style="position:absolute;left:8726;top:3779;height:200;width:22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99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</w:txbxContent>
              </v:textbox>
            </v:shape>
            <v:shape id="_x0000_s1082" o:spid="_x0000_s1082" o:spt="202" type="#_x0000_t202" style="position:absolute;left:7618;top:3779;height:200;width:22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99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</v:shape>
            <v:shape id="_x0000_s1083" o:spid="_x0000_s1083" o:spt="202" type="#_x0000_t202" style="position:absolute;left:6510;top:3779;height:200;width:22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99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</v:shape>
            <v:shape id="_x0000_s1084" o:spid="_x0000_s1084" o:spt="202" type="#_x0000_t202" style="position:absolute;left:5402;top:3779;height:200;width:22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99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</v:shape>
            <v:shape id="_x0000_s1085" o:spid="_x0000_s1085" o:spt="202" type="#_x0000_t202" style="position:absolute;left:4295;top:3779;height:200;width:22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99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</v:shape>
            <v:shape id="_x0000_s1086" o:spid="_x0000_s1086" o:spt="202" type="#_x0000_t202" style="position:absolute;left:3238;top:3779;height:200;width:12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99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087" o:spid="_x0000_s1087" o:spt="202" type="#_x0000_t202" style="position:absolute;left:2900;top:957;height:2762;width:22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3" w:lineRule="exact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w w:val="95"/>
                        <w:sz w:val="20"/>
                      </w:rPr>
                      <w:t>70</w:t>
                    </w:r>
                  </w:p>
                  <w:p>
                    <w:pPr>
                      <w:spacing w:before="122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>
                    <w:pPr>
                      <w:spacing w:before="12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>
                    <w:pPr>
                      <w:spacing w:before="122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>
                    <w:pPr>
                      <w:spacing w:before="122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>
                    <w:pPr>
                      <w:spacing w:before="122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before="122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before="122" w:line="240" w:lineRule="exact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</v:group>
        </w:pict>
      </w:r>
      <w:r>
        <w:pict>
          <v:shape id="_x0000_s1088" o:spid="_x0000_s1088" o:spt="202" type="#_x0000_t202" style="position:absolute;left:0pt;margin-left:123.6pt;margin-top:59.95pt;height:124.05pt;width:14pt;mso-position-horizontal-relative:page;z-index:25167667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before="0" w:line="264" w:lineRule="exact"/>
                    <w:ind w:left="20" w:right="0" w:firstLine="0"/>
                    <w:jc w:val="left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sz w:val="24"/>
                    </w:rPr>
                    <w:t>DC Output Voltage (Vdc)</w:t>
                  </w:r>
                </w:p>
              </w:txbxContent>
            </v:textbox>
          </v:shape>
        </w:pict>
      </w:r>
      <w:r>
        <w:t>双向模块有整流和逆变两种工作模式，整流模式工作时，输出特性为恒流、恒功率、恒压。模块输出电压与输出电流的关系如下图所示。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7"/>
        <w:rPr>
          <w:sz w:val="17"/>
        </w:rPr>
      </w:pPr>
    </w:p>
    <w:p>
      <w:pPr>
        <w:pStyle w:val="5"/>
        <w:spacing w:line="374" w:lineRule="auto"/>
        <w:ind w:left="1120" w:right="1401"/>
      </w:pPr>
      <w:r>
        <w:rPr>
          <w:rFonts w:ascii="Times New Roman" w:eastAsia="Times New Roman"/>
        </w:rPr>
        <w:t xml:space="preserve">PCS </w:t>
      </w:r>
      <w:r>
        <w:t>检测到有交流电且在正常范围内，</w:t>
      </w:r>
      <w:r>
        <w:rPr>
          <w:rFonts w:ascii="Times New Roman" w:eastAsia="Times New Roman"/>
        </w:rPr>
        <w:t xml:space="preserve">15S </w:t>
      </w:r>
      <w:r>
        <w:t>内无通信，</w:t>
      </w:r>
      <w:r>
        <w:rPr>
          <w:rFonts w:ascii="Times New Roman" w:eastAsia="Times New Roman"/>
        </w:rPr>
        <w:t xml:space="preserve">PCS </w:t>
      </w:r>
      <w:r>
        <w:t xml:space="preserve">会自动开机，最高电压 </w:t>
      </w:r>
      <w:r>
        <w:rPr>
          <w:rFonts w:ascii="Times New Roman" w:eastAsia="Times New Roman"/>
        </w:rPr>
        <w:t>40V</w:t>
      </w:r>
      <w:r>
        <w:t>，最大</w:t>
      </w:r>
      <w:r>
        <w:rPr>
          <w:rFonts w:ascii="Times New Roman" w:eastAsia="Times New Roman"/>
        </w:rPr>
        <w:t>5A</w:t>
      </w:r>
      <w:r>
        <w:t>，用于电池放亏后激活。</w:t>
      </w:r>
    </w:p>
    <w:p>
      <w:pPr>
        <w:pStyle w:val="4"/>
        <w:numPr>
          <w:ilvl w:val="0"/>
          <w:numId w:val="1"/>
        </w:numPr>
        <w:tabs>
          <w:tab w:val="left" w:pos="1120"/>
          <w:tab w:val="left" w:pos="1121"/>
        </w:tabs>
        <w:spacing w:before="20" w:after="0" w:line="240" w:lineRule="auto"/>
        <w:ind w:left="1120" w:right="0" w:hanging="421"/>
        <w:jc w:val="left"/>
      </w:pPr>
      <w:r>
        <w:t>温度限功率</w:t>
      </w:r>
    </w:p>
    <w:p>
      <w:pPr>
        <w:pStyle w:val="5"/>
        <w:spacing w:before="62"/>
        <w:ind w:left="1120"/>
      </w:pPr>
      <w:r>
        <w:t xml:space="preserve">最高环境工作温度 </w:t>
      </w:r>
      <w:r>
        <w:rPr>
          <w:rFonts w:ascii="Times New Roman" w:hAnsi="Times New Roman" w:eastAsia="Times New Roman"/>
        </w:rPr>
        <w:t>70</w:t>
      </w:r>
      <w:r>
        <w:t xml:space="preserve">℃，高于 </w:t>
      </w:r>
      <w:r>
        <w:rPr>
          <w:rFonts w:ascii="Times New Roman" w:hAnsi="Times New Roman" w:eastAsia="Times New Roman"/>
        </w:rPr>
        <w:t>45</w:t>
      </w:r>
      <w:r>
        <w:t>℃后线性降低输出功率。曲线图如下所示。</w:t>
      </w:r>
    </w:p>
    <w:p>
      <w:pPr>
        <w:pStyle w:val="5"/>
        <w:rPr>
          <w:sz w:val="12"/>
        </w:rPr>
      </w:pPr>
    </w:p>
    <w:p>
      <w:pPr>
        <w:spacing w:before="59"/>
        <w:ind w:left="0" w:right="8413" w:firstLine="0"/>
        <w:jc w:val="right"/>
        <w:rPr>
          <w:rFonts w:ascii="Calibri"/>
          <w:sz w:val="20"/>
        </w:rPr>
      </w:pPr>
      <w:r>
        <w:pict>
          <v:group id="_x0000_s1089" o:spid="_x0000_s1089" o:spt="203" style="position:absolute;left:0pt;margin-left:180.45pt;margin-top:9.15pt;height:108.25pt;width:232pt;mso-position-horizontal-relative:page;z-index:251673600;mso-width-relative:page;mso-height-relative:page;" coordorigin="3610,184" coordsize="4640,2165">
            <o:lock v:ext="edit"/>
            <v:shape id="_x0000_s1090" o:spid="_x0000_s1090" style="position:absolute;left:3609;top:190;height:2158;width:4640;" filled="f" stroked="t" coordorigin="3610,191" coordsize="4640,2158" path="m3674,2286l8249,2286m3674,1936l8249,1936m3674,1588l8249,1588m3674,1237l8249,1237m3674,889l8249,889m3674,539l8249,539m3674,191l8249,191m4073,191l4073,2286m4469,191l4469,2286m4867,191l4867,2286m5266,191l5266,2286m5664,191l5664,2286m6062,191l6062,2286m6458,191l6458,2286m6857,191l6857,2286m7255,191l7255,2286m7654,191l7654,2286m8050,191l8050,2286m3674,2286l3674,191m3610,2286l3674,2286m3610,1936l3674,1936m3610,1588l3674,1588m3610,1237l3674,1237m3610,889l3674,889m3610,539l3674,539m3610,191l3674,191m3674,2286l8249,2286m3674,2286l3674,2348m4073,2286l4073,2348m4469,2286l4469,2348m4867,2286l4867,2348m5266,2286l5266,2348m5664,2286l5664,2348m6062,2286l6062,2348m6458,2286l6458,2348m6857,2286l6857,2348m7255,2286l7255,2348m7654,2286l7654,2348m8050,2286l8050,2348e">
              <v:path arrowok="t"/>
              <v:fill on="f" focussize="0,0"/>
              <v:stroke weight="0.72pt" color="#858585"/>
              <v:imagedata o:title=""/>
              <o:lock v:ext="edit"/>
            </v:shape>
            <v:shape id="_x0000_s1091" o:spid="_x0000_s1091" style="position:absolute;left:3674;top:539;height:1745;width:4377;" filled="f" stroked="t" coordorigin="3674,540" coordsize="4377,1745" path="m3674,540l3674,540,7056,540,7077,577,7129,668,7159,721,7191,777,7226,838,7262,902,7301,969,7341,1039,7382,1112,7425,1187,7469,1264,7514,1343,7559,1422,7605,1503,7651,1584,7698,1666,7744,1747,7790,1828,7836,1908,7881,1987,7925,2064,7968,2140,8010,2214,8051,2285e">
              <v:path arrowok="t"/>
              <v:fill on="f" focussize="0,0"/>
              <v:stroke weight="2.16pt" color="#497DBA"/>
              <v:imagedata o:title=""/>
              <o:lock v:ext="edit"/>
            </v:shape>
          </v:group>
        </w:pict>
      </w:r>
      <w: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1686560</wp:posOffset>
            </wp:positionH>
            <wp:positionV relativeFrom="paragraph">
              <wp:posOffset>-6985</wp:posOffset>
            </wp:positionV>
            <wp:extent cx="252730" cy="154686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84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95"/>
          <w:sz w:val="20"/>
        </w:rPr>
        <w:t>120</w:t>
      </w:r>
    </w:p>
    <w:p>
      <w:pPr>
        <w:spacing w:before="105"/>
        <w:ind w:left="0" w:right="8413" w:firstLine="0"/>
        <w:jc w:val="right"/>
        <w:rPr>
          <w:rFonts w:ascii="Calibri"/>
          <w:sz w:val="20"/>
        </w:rPr>
      </w:pPr>
      <w:r>
        <w:pict>
          <v:shape id="_x0000_s1092" o:spid="_x0000_s1092" o:spt="202" type="#_x0000_t202" style="position:absolute;left:0pt;margin-left:133.4pt;margin-top:3.4pt;height:96.6pt;width:14.25pt;mso-position-horizontal-relative:page;z-index:25167769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before="0" w:line="272" w:lineRule="exact"/>
                    <w:ind w:left="20" w:right="0" w:firstLine="0"/>
                    <w:jc w:val="left"/>
                    <w:rPr>
                      <w:rFonts w:hint="eastAsia" w:ascii="黑体" w:eastAsia="黑体"/>
                      <w:b/>
                      <w:sz w:val="22"/>
                    </w:rPr>
                  </w:pPr>
                  <w:r>
                    <w:rPr>
                      <w:rFonts w:ascii="Calibri" w:eastAsia="Calibri"/>
                      <w:b/>
                      <w:sz w:val="22"/>
                    </w:rPr>
                    <w:t>Output Power</w:t>
                  </w:r>
                  <w:r>
                    <w:rPr>
                      <w:rFonts w:hint="eastAsia" w:ascii="黑体" w:eastAsia="黑体"/>
                      <w:b/>
                      <w:sz w:val="22"/>
                    </w:rPr>
                    <w:t>（</w:t>
                  </w:r>
                  <w:r>
                    <w:rPr>
                      <w:rFonts w:ascii="Calibri" w:eastAsia="Calibri"/>
                      <w:b/>
                      <w:sz w:val="22"/>
                    </w:rPr>
                    <w:t>%</w:t>
                  </w:r>
                  <w:r>
                    <w:rPr>
                      <w:rFonts w:hint="eastAsia" w:ascii="黑体" w:eastAsia="黑体"/>
                      <w:b/>
                      <w:sz w:val="22"/>
                    </w:rPr>
                    <w:t>）</w:t>
                  </w:r>
                </w:p>
              </w:txbxContent>
            </v:textbox>
          </v:shape>
        </w:pict>
      </w:r>
      <w:r>
        <w:rPr>
          <w:rFonts w:ascii="Calibri"/>
          <w:w w:val="95"/>
          <w:sz w:val="20"/>
        </w:rPr>
        <w:t>100</w:t>
      </w:r>
    </w:p>
    <w:p>
      <w:pPr>
        <w:spacing w:before="106"/>
        <w:ind w:left="0" w:right="8415" w:firstLine="0"/>
        <w:jc w:val="right"/>
        <w:rPr>
          <w:rFonts w:ascii="Calibri"/>
          <w:sz w:val="20"/>
        </w:rPr>
      </w:pPr>
      <w:r>
        <w:rPr>
          <w:rFonts w:ascii="Calibri"/>
          <w:spacing w:val="-1"/>
          <w:w w:val="95"/>
          <w:sz w:val="20"/>
        </w:rPr>
        <w:t>80</w:t>
      </w:r>
    </w:p>
    <w:p>
      <w:pPr>
        <w:spacing w:before="104"/>
        <w:ind w:left="0" w:right="8415" w:firstLine="0"/>
        <w:jc w:val="right"/>
        <w:rPr>
          <w:rFonts w:ascii="Calibri"/>
          <w:sz w:val="20"/>
        </w:rPr>
      </w:pPr>
      <w:r>
        <w:rPr>
          <w:rFonts w:ascii="Calibri"/>
          <w:spacing w:val="-1"/>
          <w:w w:val="95"/>
          <w:sz w:val="20"/>
        </w:rPr>
        <w:t>60</w:t>
      </w:r>
    </w:p>
    <w:p>
      <w:pPr>
        <w:spacing w:before="105"/>
        <w:ind w:left="0" w:right="8415" w:firstLine="0"/>
        <w:jc w:val="right"/>
        <w:rPr>
          <w:rFonts w:ascii="Calibri"/>
          <w:sz w:val="20"/>
        </w:rPr>
      </w:pPr>
      <w:r>
        <w:rPr>
          <w:rFonts w:ascii="Calibri"/>
          <w:spacing w:val="-1"/>
          <w:w w:val="95"/>
          <w:sz w:val="20"/>
        </w:rPr>
        <w:t>40</w:t>
      </w:r>
    </w:p>
    <w:p>
      <w:pPr>
        <w:spacing w:before="105"/>
        <w:ind w:left="0" w:right="8415" w:firstLine="0"/>
        <w:jc w:val="right"/>
        <w:rPr>
          <w:rFonts w:ascii="Calibri"/>
          <w:sz w:val="20"/>
        </w:rPr>
      </w:pPr>
      <w:r>
        <w:rPr>
          <w:rFonts w:ascii="Calibri"/>
          <w:spacing w:val="-1"/>
          <w:w w:val="95"/>
          <w:sz w:val="20"/>
        </w:rPr>
        <w:t>20</w:t>
      </w:r>
    </w:p>
    <w:p>
      <w:pPr>
        <w:spacing w:before="105"/>
        <w:ind w:left="0" w:right="8415" w:firstLine="0"/>
        <w:jc w:val="right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>
      <w:pPr>
        <w:tabs>
          <w:tab w:val="left" w:pos="4476"/>
          <w:tab w:val="left" w:pos="4823"/>
        </w:tabs>
        <w:spacing w:before="16"/>
        <w:ind w:left="2803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 xml:space="preserve">-40   -30 </w:t>
      </w:r>
      <w:r>
        <w:rPr>
          <w:rFonts w:ascii="Calibri"/>
          <w:spacing w:val="41"/>
          <w:sz w:val="20"/>
        </w:rPr>
        <w:t xml:space="preserve"> </w:t>
      </w:r>
      <w:r>
        <w:rPr>
          <w:rFonts w:ascii="Calibri"/>
          <w:sz w:val="20"/>
        </w:rPr>
        <w:t xml:space="preserve">-20 </w:t>
      </w:r>
      <w:r>
        <w:rPr>
          <w:rFonts w:ascii="Calibri"/>
          <w:spacing w:val="43"/>
          <w:sz w:val="20"/>
        </w:rPr>
        <w:t xml:space="preserve"> </w:t>
      </w:r>
      <w:r>
        <w:rPr>
          <w:rFonts w:ascii="Calibri"/>
          <w:sz w:val="20"/>
        </w:rPr>
        <w:t>-10</w:t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t>0</w:t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t>10</w:t>
      </w:r>
      <w:r>
        <w:rPr>
          <w:rFonts w:ascii="Calibri"/>
          <w:spacing w:val="14"/>
          <w:sz w:val="20"/>
        </w:rPr>
        <w:t xml:space="preserve"> </w:t>
      </w:r>
      <w:r>
        <w:rPr>
          <w:rFonts w:ascii="Calibri"/>
          <w:sz w:val="20"/>
        </w:rPr>
        <w:t>20</w:t>
      </w:r>
      <w:r>
        <w:rPr>
          <w:rFonts w:ascii="Calibri"/>
          <w:spacing w:val="15"/>
          <w:sz w:val="20"/>
        </w:rPr>
        <w:t xml:space="preserve"> </w:t>
      </w:r>
      <w:r>
        <w:rPr>
          <w:rFonts w:ascii="Calibri"/>
          <w:sz w:val="20"/>
        </w:rPr>
        <w:t>30</w:t>
      </w:r>
      <w:r>
        <w:rPr>
          <w:rFonts w:ascii="Calibri"/>
          <w:spacing w:val="14"/>
          <w:sz w:val="20"/>
        </w:rPr>
        <w:t xml:space="preserve"> </w:t>
      </w:r>
      <w:r>
        <w:rPr>
          <w:rFonts w:ascii="Calibri"/>
          <w:sz w:val="20"/>
        </w:rPr>
        <w:t>40</w:t>
      </w:r>
      <w:r>
        <w:rPr>
          <w:rFonts w:ascii="Calibri"/>
          <w:spacing w:val="15"/>
          <w:sz w:val="20"/>
        </w:rPr>
        <w:t xml:space="preserve"> </w:t>
      </w:r>
      <w:r>
        <w:rPr>
          <w:rFonts w:ascii="Calibri"/>
          <w:sz w:val="20"/>
        </w:rPr>
        <w:t>50</w:t>
      </w:r>
      <w:r>
        <w:rPr>
          <w:rFonts w:ascii="Calibri"/>
          <w:spacing w:val="14"/>
          <w:sz w:val="20"/>
        </w:rPr>
        <w:t xml:space="preserve"> </w:t>
      </w:r>
      <w:r>
        <w:rPr>
          <w:rFonts w:ascii="Calibri"/>
          <w:sz w:val="20"/>
        </w:rPr>
        <w:t>60</w:t>
      </w:r>
      <w:r>
        <w:rPr>
          <w:rFonts w:ascii="Calibri"/>
          <w:spacing w:val="15"/>
          <w:sz w:val="20"/>
        </w:rPr>
        <w:t xml:space="preserve"> </w:t>
      </w:r>
      <w:r>
        <w:rPr>
          <w:rFonts w:ascii="Calibri"/>
          <w:sz w:val="20"/>
        </w:rPr>
        <w:t>70</w:t>
      </w:r>
    </w:p>
    <w:p>
      <w:pPr>
        <w:pStyle w:val="5"/>
        <w:spacing w:before="1"/>
        <w:rPr>
          <w:rFonts w:ascii="Calibri"/>
          <w:sz w:val="19"/>
        </w:rPr>
      </w:pPr>
    </w:p>
    <w:p>
      <w:pPr>
        <w:pStyle w:val="4"/>
        <w:numPr>
          <w:ilvl w:val="0"/>
          <w:numId w:val="1"/>
        </w:numPr>
        <w:tabs>
          <w:tab w:val="left" w:pos="1120"/>
          <w:tab w:val="left" w:pos="1121"/>
        </w:tabs>
        <w:spacing w:before="80" w:after="0" w:line="240" w:lineRule="auto"/>
        <w:ind w:left="1120" w:right="0" w:hanging="421"/>
        <w:jc w:val="left"/>
      </w:pPr>
      <w:r>
        <w:pict>
          <v:group id="_x0000_s1093" o:spid="_x0000_s1093" o:spt="203" style="position:absolute;left:0pt;margin-left:200.5pt;margin-top:-6.7pt;height:14.55pt;width:148.95pt;mso-position-horizontal-relative:page;z-index:251675648;mso-width-relative:page;mso-height-relative:page;" coordorigin="4010,-134" coordsize="2979,291">
            <o:lock v:ext="edit"/>
            <v:shape id="_x0000_s1094" o:spid="_x0000_s1094" o:spt="75" type="#_x0000_t75" style="position:absolute;left:4010;top:-135;height:291;width:2979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shape id="_x0000_s1095" o:spid="_x0000_s1095" o:spt="202" type="#_x0000_t202" style="position:absolute;left:4010;top:-135;height:291;width:297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2"/>
                      <w:ind w:left="145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rFonts w:ascii="Calibri" w:hAnsi="Calibri" w:eastAsia="Calibri"/>
                        <w:b/>
                        <w:sz w:val="22"/>
                      </w:rPr>
                      <w:t>Ambient Temperature</w:t>
                    </w:r>
                    <w:r>
                      <w:rPr>
                        <w:b/>
                        <w:sz w:val="22"/>
                      </w:rPr>
                      <w:t>（</w:t>
                    </w:r>
                    <w:r>
                      <w:rPr>
                        <w:b/>
                        <w:sz w:val="21"/>
                      </w:rPr>
                      <w:t>℃</w:t>
                    </w:r>
                    <w:r>
                      <w:rPr>
                        <w:b/>
                        <w:sz w:val="22"/>
                      </w:rPr>
                      <w:t>）</w:t>
                    </w:r>
                  </w:p>
                </w:txbxContent>
              </v:textbox>
            </v:shape>
          </v:group>
        </w:pict>
      </w:r>
      <w:r>
        <w:rPr>
          <w:rFonts w:ascii="Calibri" w:hAnsi="Calibri" w:eastAsia="Calibri"/>
        </w:rPr>
        <w:t>DC</w:t>
      </w:r>
      <w:r>
        <w:rPr>
          <w:rFonts w:ascii="Calibri" w:hAnsi="Calibri" w:eastAsia="Calibri"/>
          <w:spacing w:val="3"/>
        </w:rPr>
        <w:t xml:space="preserve"> </w:t>
      </w:r>
      <w:r>
        <w:t>限流点调节</w:t>
      </w:r>
    </w:p>
    <w:p>
      <w:pPr>
        <w:pStyle w:val="5"/>
        <w:spacing w:before="62"/>
        <w:ind w:left="1120"/>
        <w:rPr>
          <w:rFonts w:ascii="Times New Roman" w:eastAsia="Times New Roman"/>
        </w:rPr>
      </w:pPr>
      <w:r>
        <w:t xml:space="preserve">仅在整流模式下可使用，模块具有无级限流功能，通过外部监控模块，模块的限流点在 </w:t>
      </w:r>
      <w:r>
        <w:rPr>
          <w:rFonts w:ascii="Times New Roman" w:eastAsia="Times New Roman"/>
        </w:rPr>
        <w:t>0~Max</w:t>
      </w:r>
    </w:p>
    <w:p>
      <w:pPr>
        <w:pStyle w:val="5"/>
        <w:spacing w:before="75"/>
        <w:ind w:left="1120"/>
      </w:pPr>
      <w:r>
        <w:t xml:space="preserve">间可调，最小调节步距 </w:t>
      </w:r>
      <w:r>
        <w:rPr>
          <w:rFonts w:ascii="Times New Roman" w:eastAsia="Times New Roman"/>
        </w:rPr>
        <w:t>0.1A</w:t>
      </w:r>
      <w:r>
        <w:t>。</w:t>
      </w:r>
    </w:p>
    <w:p>
      <w:pPr>
        <w:pStyle w:val="4"/>
        <w:numPr>
          <w:ilvl w:val="0"/>
          <w:numId w:val="1"/>
        </w:numPr>
        <w:tabs>
          <w:tab w:val="left" w:pos="1120"/>
          <w:tab w:val="left" w:pos="1121"/>
        </w:tabs>
        <w:spacing w:before="170" w:after="0" w:line="240" w:lineRule="auto"/>
        <w:ind w:left="1120" w:right="0" w:hanging="421"/>
        <w:jc w:val="left"/>
      </w:pPr>
      <w:r>
        <w:rPr>
          <w:rFonts w:ascii="Calibri" w:hAnsi="Calibri" w:eastAsia="Calibri"/>
        </w:rPr>
        <w:t>DC</w:t>
      </w:r>
      <w:r>
        <w:rPr>
          <w:rFonts w:ascii="Calibri" w:hAnsi="Calibri" w:eastAsia="Calibri"/>
          <w:spacing w:val="3"/>
        </w:rPr>
        <w:t xml:space="preserve"> </w:t>
      </w:r>
      <w:r>
        <w:t>电压调节</w:t>
      </w:r>
    </w:p>
    <w:p>
      <w:pPr>
        <w:spacing w:after="0" w:line="240" w:lineRule="auto"/>
        <w:jc w:val="left"/>
        <w:sectPr>
          <w:pgSz w:w="11910" w:h="16840"/>
          <w:pgMar w:top="1100" w:right="0" w:bottom="1400" w:left="740" w:header="877" w:footer="1218" w:gutter="0"/>
          <w:cols w:space="720" w:num="1"/>
        </w:sectPr>
      </w:pPr>
    </w:p>
    <w:p>
      <w:pPr>
        <w:pStyle w:val="5"/>
        <w:spacing w:before="1"/>
        <w:rPr>
          <w:b/>
          <w:sz w:val="19"/>
        </w:rPr>
      </w:pPr>
    </w:p>
    <w:p>
      <w:pPr>
        <w:pStyle w:val="5"/>
        <w:spacing w:before="78" w:line="376" w:lineRule="auto"/>
        <w:ind w:left="1120" w:right="1391"/>
      </w:pPr>
      <w:r>
        <w:t xml:space="preserve">可在整流和逆变模式下使用，通过外部监控模块，模块 </w:t>
      </w:r>
      <w:r>
        <w:rPr>
          <w:rFonts w:ascii="Times New Roman" w:eastAsia="Times New Roman"/>
        </w:rPr>
        <w:t xml:space="preserve">DC </w:t>
      </w:r>
      <w:r>
        <w:t xml:space="preserve">电压可连续调整，调整范围为欠压点和过压点之间可调 </w:t>
      </w:r>
      <w:r>
        <w:rPr>
          <w:rFonts w:ascii="Times New Roman" w:eastAsia="Times New Roman"/>
        </w:rPr>
        <w:t>Vdc</w:t>
      </w:r>
      <w:r>
        <w:t xml:space="preserve">，最小调节步距为 </w:t>
      </w:r>
      <w:r>
        <w:rPr>
          <w:rFonts w:ascii="Times New Roman" w:eastAsia="Times New Roman"/>
        </w:rPr>
        <w:t>0.1Vdc</w:t>
      </w:r>
      <w:r>
        <w:t>，</w:t>
      </w:r>
      <w:r>
        <w:rPr>
          <w:rFonts w:ascii="Times New Roman" w:eastAsia="Times New Roman"/>
        </w:rPr>
        <w:t xml:space="preserve">DC </w:t>
      </w:r>
      <w:r>
        <w:t xml:space="preserve">电压范围为 </w:t>
      </w:r>
      <w:r>
        <w:rPr>
          <w:rFonts w:ascii="Times New Roman" w:eastAsia="Times New Roman"/>
        </w:rPr>
        <w:t>40V-59.5V</w:t>
      </w:r>
      <w:r>
        <w:t>。</w:t>
      </w:r>
    </w:p>
    <w:p>
      <w:pPr>
        <w:pStyle w:val="4"/>
        <w:numPr>
          <w:ilvl w:val="0"/>
          <w:numId w:val="1"/>
        </w:numPr>
        <w:tabs>
          <w:tab w:val="left" w:pos="1120"/>
          <w:tab w:val="left" w:pos="1121"/>
        </w:tabs>
        <w:spacing w:before="17" w:after="0" w:line="240" w:lineRule="auto"/>
        <w:ind w:left="1120" w:right="0" w:hanging="421"/>
        <w:jc w:val="left"/>
      </w:pPr>
      <w:r>
        <w:t>风扇控制</w:t>
      </w:r>
    </w:p>
    <w:p>
      <w:pPr>
        <w:pStyle w:val="5"/>
        <w:spacing w:before="62"/>
        <w:ind w:left="1120"/>
      </w:pPr>
      <w:r>
        <w:t>模块风冷散热，根据环境温度和功率智能调节风扇转速，实现节能和超低静音。</w:t>
      </w:r>
    </w:p>
    <w:p>
      <w:pPr>
        <w:pStyle w:val="4"/>
        <w:numPr>
          <w:ilvl w:val="0"/>
          <w:numId w:val="1"/>
        </w:numPr>
        <w:tabs>
          <w:tab w:val="left" w:pos="1120"/>
          <w:tab w:val="left" w:pos="1121"/>
        </w:tabs>
        <w:spacing w:before="173" w:after="0" w:line="240" w:lineRule="auto"/>
        <w:ind w:left="1120" w:right="0" w:hanging="421"/>
        <w:jc w:val="left"/>
      </w:pPr>
      <w:r>
        <w:t>整流输入过</w:t>
      </w:r>
      <w:r>
        <w:rPr>
          <w:rFonts w:ascii="Calibri" w:hAnsi="Calibri" w:eastAsia="Calibri"/>
        </w:rPr>
        <w:t>/</w:t>
      </w:r>
      <w:r>
        <w:t>欠压保护</w:t>
      </w:r>
    </w:p>
    <w:p>
      <w:pPr>
        <w:pStyle w:val="5"/>
        <w:spacing w:before="62" w:line="376" w:lineRule="auto"/>
        <w:ind w:left="1120" w:right="1745"/>
      </w:pPr>
      <w:r>
        <w:rPr>
          <w:spacing w:val="-8"/>
        </w:rPr>
        <w:t xml:space="preserve">交流输入电压小于 </w:t>
      </w:r>
      <w:r>
        <w:rPr>
          <w:rFonts w:ascii="Times New Roman" w:eastAsia="Times New Roman"/>
          <w:spacing w:val="-6"/>
        </w:rPr>
        <w:t xml:space="preserve">90Vac </w:t>
      </w:r>
      <w:r>
        <w:rPr>
          <w:spacing w:val="-9"/>
        </w:rPr>
        <w:t xml:space="preserve">或者大于 </w:t>
      </w:r>
      <w:r>
        <w:rPr>
          <w:rFonts w:ascii="Times New Roman" w:eastAsia="Times New Roman"/>
          <w:spacing w:val="-6"/>
        </w:rPr>
        <w:t xml:space="preserve">265Vac </w:t>
      </w:r>
      <w:r>
        <w:rPr>
          <w:spacing w:val="-3"/>
        </w:rPr>
        <w:t>时，模块将停止工作、无输出，同时上报故障。当输入电压恢复到正常范围内，告警消失，模块恢复正常，此时工作在整流模式。</w:t>
      </w:r>
    </w:p>
    <w:p>
      <w:pPr>
        <w:pStyle w:val="4"/>
        <w:numPr>
          <w:ilvl w:val="0"/>
          <w:numId w:val="1"/>
        </w:numPr>
        <w:tabs>
          <w:tab w:val="left" w:pos="1120"/>
          <w:tab w:val="left" w:pos="1121"/>
        </w:tabs>
        <w:spacing w:before="17" w:after="0" w:line="240" w:lineRule="auto"/>
        <w:ind w:left="1120" w:right="0" w:hanging="421"/>
        <w:jc w:val="left"/>
      </w:pPr>
      <w:r>
        <w:t>逆变输入过</w:t>
      </w:r>
      <w:r>
        <w:rPr>
          <w:rFonts w:ascii="Calibri" w:hAnsi="Calibri" w:eastAsia="Calibri"/>
        </w:rPr>
        <w:t>/</w:t>
      </w:r>
      <w:r>
        <w:t>欠压保护</w:t>
      </w:r>
    </w:p>
    <w:p>
      <w:pPr>
        <w:pStyle w:val="5"/>
        <w:spacing w:before="62" w:line="376" w:lineRule="auto"/>
        <w:ind w:left="1120" w:right="1786"/>
      </w:pPr>
      <w:r>
        <w:rPr>
          <w:rFonts w:ascii="Times New Roman" w:eastAsia="Times New Roman"/>
        </w:rPr>
        <w:t xml:space="preserve">48V </w:t>
      </w:r>
      <w:r>
        <w:rPr>
          <w:spacing w:val="-7"/>
        </w:rPr>
        <w:t xml:space="preserve">模块，直流输入电压小于 </w:t>
      </w:r>
      <w:r>
        <w:rPr>
          <w:rFonts w:ascii="Times New Roman" w:eastAsia="Times New Roman"/>
        </w:rPr>
        <w:t xml:space="preserve">40Vdc </w:t>
      </w:r>
      <w:r>
        <w:rPr>
          <w:spacing w:val="-12"/>
        </w:rPr>
        <w:t xml:space="preserve">或者大于 </w:t>
      </w:r>
      <w:r>
        <w:rPr>
          <w:rFonts w:ascii="Times New Roman" w:eastAsia="Times New Roman"/>
        </w:rPr>
        <w:t xml:space="preserve">60Vdc </w:t>
      </w:r>
      <w:r>
        <w:rPr>
          <w:spacing w:val="-3"/>
        </w:rPr>
        <w:t>时，模块将停止工作、无输出，同时上报告警。</w:t>
      </w:r>
    </w:p>
    <w:p>
      <w:pPr>
        <w:pStyle w:val="5"/>
        <w:spacing w:line="267" w:lineRule="exact"/>
        <w:ind w:left="1120"/>
      </w:pPr>
      <w:r>
        <w:t>当输入电压恢复到正常范围内，告警消失，需上位机发指令，模块才会恢复工作。</w:t>
      </w:r>
    </w:p>
    <w:p>
      <w:pPr>
        <w:pStyle w:val="4"/>
        <w:numPr>
          <w:ilvl w:val="0"/>
          <w:numId w:val="1"/>
        </w:numPr>
        <w:tabs>
          <w:tab w:val="left" w:pos="1120"/>
          <w:tab w:val="left" w:pos="1121"/>
        </w:tabs>
        <w:spacing w:before="170" w:after="0" w:line="240" w:lineRule="auto"/>
        <w:ind w:left="1120" w:right="0" w:hanging="421"/>
        <w:jc w:val="left"/>
      </w:pPr>
      <w:r>
        <w:t>整流输出过压保护</w:t>
      </w:r>
    </w:p>
    <w:p>
      <w:pPr>
        <w:pStyle w:val="5"/>
        <w:spacing w:before="62"/>
        <w:ind w:left="1120"/>
      </w:pPr>
      <w:r>
        <w:rPr>
          <w:rFonts w:ascii="Times New Roman" w:eastAsia="Times New Roman"/>
        </w:rPr>
        <w:t xml:space="preserve">48V </w:t>
      </w:r>
      <w:r>
        <w:t xml:space="preserve">模块，直流电压大于 </w:t>
      </w:r>
      <w:r>
        <w:rPr>
          <w:rFonts w:ascii="Times New Roman" w:eastAsia="Times New Roman"/>
        </w:rPr>
        <w:t xml:space="preserve">60Vdc </w:t>
      </w:r>
      <w:r>
        <w:t>时，模块将停止工作、无输出锁定，同时上报告警。</w:t>
      </w:r>
    </w:p>
    <w:p>
      <w:pPr>
        <w:pStyle w:val="5"/>
        <w:spacing w:before="151" w:line="307" w:lineRule="auto"/>
        <w:ind w:left="1120" w:right="1433"/>
      </w:pPr>
      <w:r>
        <w:rPr>
          <w:spacing w:val="-9"/>
        </w:rPr>
        <w:t>发生故障上报，如需重新开机，需要上位机发送待机</w:t>
      </w:r>
      <w:r>
        <w:rPr>
          <w:rFonts w:ascii="Times New Roman" w:eastAsia="Times New Roman"/>
        </w:rPr>
        <w:t>+</w:t>
      </w:r>
      <w:r>
        <w:rPr>
          <w:spacing w:val="-13"/>
        </w:rPr>
        <w:t xml:space="preserve">关闭 </w:t>
      </w:r>
      <w:r>
        <w:rPr>
          <w:rFonts w:ascii="Times New Roman" w:eastAsia="Times New Roman"/>
        </w:rPr>
        <w:t xml:space="preserve">AC </w:t>
      </w:r>
      <w:r>
        <w:rPr>
          <w:spacing w:val="-9"/>
        </w:rPr>
        <w:t>端口指令，清除故障状态，之后</w:t>
      </w:r>
      <w:r>
        <w:rPr>
          <w:spacing w:val="-5"/>
        </w:rPr>
        <w:t>才能发送指令重新开机。</w:t>
      </w:r>
    </w:p>
    <w:p>
      <w:pPr>
        <w:pStyle w:val="5"/>
        <w:rPr>
          <w:sz w:val="20"/>
        </w:rPr>
      </w:pPr>
    </w:p>
    <w:p>
      <w:pPr>
        <w:pStyle w:val="5"/>
        <w:spacing w:before="1"/>
        <w:rPr>
          <w:sz w:val="17"/>
        </w:rPr>
      </w:pPr>
    </w:p>
    <w:p>
      <w:pPr>
        <w:pStyle w:val="4"/>
        <w:numPr>
          <w:ilvl w:val="0"/>
          <w:numId w:val="1"/>
        </w:numPr>
        <w:tabs>
          <w:tab w:val="left" w:pos="1120"/>
          <w:tab w:val="left" w:pos="1121"/>
        </w:tabs>
        <w:spacing w:before="0" w:after="0" w:line="240" w:lineRule="auto"/>
        <w:ind w:left="1120" w:right="0" w:hanging="421"/>
        <w:jc w:val="left"/>
      </w:pPr>
      <w:r>
        <w:t>逆变输出过</w:t>
      </w:r>
      <w:r>
        <w:rPr>
          <w:rFonts w:ascii="Calibri" w:hAnsi="Calibri" w:eastAsia="Calibri"/>
        </w:rPr>
        <w:t>/</w:t>
      </w:r>
      <w:r>
        <w:t>欠压保护</w:t>
      </w:r>
    </w:p>
    <w:p>
      <w:pPr>
        <w:pStyle w:val="5"/>
        <w:spacing w:before="62" w:line="376" w:lineRule="auto"/>
        <w:ind w:left="1120" w:right="1436"/>
      </w:pPr>
      <w:r>
        <w:rPr>
          <w:spacing w:val="-14"/>
        </w:rPr>
        <w:t xml:space="preserve">低压 </w:t>
      </w:r>
      <w:r>
        <w:rPr>
          <w:rFonts w:ascii="Times New Roman" w:eastAsia="Times New Roman"/>
          <w:spacing w:val="-6"/>
        </w:rPr>
        <w:t>100Vac-120Vac</w:t>
      </w:r>
      <w:r>
        <w:rPr>
          <w:spacing w:val="-9"/>
        </w:rPr>
        <w:t xml:space="preserve">，交流电压小于 </w:t>
      </w:r>
      <w:r>
        <w:rPr>
          <w:rFonts w:ascii="Times New Roman" w:eastAsia="Times New Roman"/>
          <w:spacing w:val="-6"/>
        </w:rPr>
        <w:t xml:space="preserve">70Vac </w:t>
      </w:r>
      <w:r>
        <w:rPr>
          <w:spacing w:val="-8"/>
        </w:rPr>
        <w:t xml:space="preserve">或者大于设定值的 </w:t>
      </w:r>
      <w:r>
        <w:rPr>
          <w:rFonts w:ascii="Times New Roman" w:eastAsia="Times New Roman"/>
          <w:spacing w:val="-4"/>
        </w:rPr>
        <w:t>120%</w:t>
      </w:r>
      <w:r>
        <w:rPr>
          <w:spacing w:val="-5"/>
        </w:rPr>
        <w:t>，模块停止工作，模块上报告警。</w:t>
      </w:r>
    </w:p>
    <w:p>
      <w:pPr>
        <w:pStyle w:val="5"/>
        <w:spacing w:line="376" w:lineRule="auto"/>
        <w:ind w:left="1120" w:right="1501"/>
      </w:pPr>
      <w:r>
        <w:rPr>
          <w:spacing w:val="-15"/>
        </w:rPr>
        <w:t xml:space="preserve">高压 </w:t>
      </w:r>
      <w:r>
        <w:rPr>
          <w:rFonts w:ascii="Times New Roman" w:eastAsia="Times New Roman"/>
          <w:spacing w:val="-5"/>
        </w:rPr>
        <w:t>220Vac-240Vac</w:t>
      </w:r>
      <w:r>
        <w:rPr>
          <w:spacing w:val="-8"/>
        </w:rPr>
        <w:t xml:space="preserve">，交流电压小于 </w:t>
      </w:r>
      <w:r>
        <w:rPr>
          <w:rFonts w:ascii="Times New Roman" w:eastAsia="Times New Roman"/>
          <w:spacing w:val="-5"/>
        </w:rPr>
        <w:t xml:space="preserve">150Vac </w:t>
      </w:r>
      <w:r>
        <w:rPr>
          <w:spacing w:val="-8"/>
        </w:rPr>
        <w:t xml:space="preserve">或者大于设定值的 </w:t>
      </w:r>
      <w:r>
        <w:rPr>
          <w:rFonts w:ascii="Times New Roman" w:eastAsia="Times New Roman"/>
        </w:rPr>
        <w:t>120%</w:t>
      </w:r>
      <w:r>
        <w:rPr>
          <w:spacing w:val="-3"/>
        </w:rPr>
        <w:t>，模块停止工作，模块上报告警。</w:t>
      </w:r>
    </w:p>
    <w:p>
      <w:pPr>
        <w:pStyle w:val="5"/>
        <w:spacing w:line="307" w:lineRule="auto"/>
        <w:ind w:left="1120" w:right="1433"/>
      </w:pPr>
      <w:r>
        <w:rPr>
          <w:spacing w:val="-9"/>
        </w:rPr>
        <w:t>发生故障上报，如需重新开机，需要上位机发送待机</w:t>
      </w:r>
      <w:r>
        <w:rPr>
          <w:rFonts w:ascii="Times New Roman" w:eastAsia="Times New Roman"/>
        </w:rPr>
        <w:t>+</w:t>
      </w:r>
      <w:r>
        <w:rPr>
          <w:spacing w:val="-13"/>
        </w:rPr>
        <w:t xml:space="preserve">关闭 </w:t>
      </w:r>
      <w:r>
        <w:rPr>
          <w:rFonts w:ascii="Times New Roman" w:eastAsia="Times New Roman"/>
        </w:rPr>
        <w:t xml:space="preserve">AC </w:t>
      </w:r>
      <w:r>
        <w:rPr>
          <w:spacing w:val="-9"/>
        </w:rPr>
        <w:t>端口指令，清除故障状态，之后</w:t>
      </w:r>
      <w:r>
        <w:rPr>
          <w:spacing w:val="-5"/>
        </w:rPr>
        <w:t>才能发送指令重新开机。</w:t>
      </w:r>
    </w:p>
    <w:p>
      <w:pPr>
        <w:pStyle w:val="5"/>
        <w:rPr>
          <w:sz w:val="20"/>
        </w:rPr>
      </w:pPr>
    </w:p>
    <w:p>
      <w:pPr>
        <w:pStyle w:val="5"/>
        <w:spacing w:before="7"/>
        <w:rPr>
          <w:sz w:val="16"/>
        </w:rPr>
      </w:pPr>
    </w:p>
    <w:p>
      <w:pPr>
        <w:pStyle w:val="4"/>
        <w:numPr>
          <w:ilvl w:val="0"/>
          <w:numId w:val="1"/>
        </w:numPr>
        <w:tabs>
          <w:tab w:val="left" w:pos="1120"/>
          <w:tab w:val="left" w:pos="1121"/>
        </w:tabs>
        <w:spacing w:before="0" w:after="0" w:line="240" w:lineRule="auto"/>
        <w:ind w:left="1120" w:right="0" w:hanging="421"/>
        <w:jc w:val="left"/>
      </w:pPr>
      <w:r>
        <w:t>过温保护</w:t>
      </w:r>
    </w:p>
    <w:p>
      <w:pPr>
        <w:pStyle w:val="5"/>
        <w:spacing w:before="63" w:line="376" w:lineRule="auto"/>
        <w:ind w:left="1120" w:right="2575"/>
      </w:pPr>
      <w:r>
        <w:t xml:space="preserve">环境过温保护点为 </w:t>
      </w:r>
      <w:r>
        <w:rPr>
          <w:rFonts w:ascii="Times New Roman" w:hAnsi="Times New Roman" w:eastAsia="Times New Roman"/>
        </w:rPr>
        <w:t>70</w:t>
      </w:r>
      <w:r>
        <w:t>℃或者内部温度过高，模块也会保护关机，同时上报故障。温度恢复后，告警消失。</w:t>
      </w:r>
    </w:p>
    <w:p>
      <w:pPr>
        <w:pStyle w:val="4"/>
        <w:numPr>
          <w:ilvl w:val="0"/>
          <w:numId w:val="1"/>
        </w:numPr>
        <w:tabs>
          <w:tab w:val="left" w:pos="1120"/>
          <w:tab w:val="left" w:pos="1121"/>
        </w:tabs>
        <w:spacing w:before="16" w:after="0" w:line="240" w:lineRule="auto"/>
        <w:ind w:left="1120" w:right="0" w:hanging="421"/>
        <w:jc w:val="left"/>
      </w:pPr>
      <w:r>
        <w:t>短路保护</w:t>
      </w:r>
    </w:p>
    <w:p>
      <w:pPr>
        <w:pStyle w:val="5"/>
        <w:spacing w:before="63"/>
        <w:ind w:left="1120"/>
      </w:pPr>
      <w:r>
        <w:t>逆变或者整流模式下出现输出短路，模块会保护关机，并上报告警。</w:t>
      </w:r>
    </w:p>
    <w:p>
      <w:pPr>
        <w:pStyle w:val="5"/>
        <w:spacing w:before="151" w:line="307" w:lineRule="auto"/>
        <w:ind w:left="1120" w:right="1433"/>
      </w:pPr>
      <w:r>
        <w:rPr>
          <w:spacing w:val="-9"/>
        </w:rPr>
        <w:t>发生故障上报，如需重新开机，需要上位机发送待机</w:t>
      </w:r>
      <w:r>
        <w:rPr>
          <w:rFonts w:ascii="Times New Roman" w:eastAsia="Times New Roman"/>
        </w:rPr>
        <w:t>+</w:t>
      </w:r>
      <w:r>
        <w:rPr>
          <w:spacing w:val="-13"/>
        </w:rPr>
        <w:t xml:space="preserve">关闭 </w:t>
      </w:r>
      <w:r>
        <w:rPr>
          <w:rFonts w:ascii="Times New Roman" w:eastAsia="Times New Roman"/>
        </w:rPr>
        <w:t xml:space="preserve">AC </w:t>
      </w:r>
      <w:r>
        <w:rPr>
          <w:spacing w:val="-9"/>
        </w:rPr>
        <w:t>端口指令，清除故障状态，之后</w:t>
      </w:r>
      <w:r>
        <w:rPr>
          <w:spacing w:val="-5"/>
        </w:rPr>
        <w:t>才能发送指令重新开机。</w:t>
      </w:r>
    </w:p>
    <w:p>
      <w:pPr>
        <w:pStyle w:val="4"/>
        <w:numPr>
          <w:ilvl w:val="0"/>
          <w:numId w:val="1"/>
        </w:numPr>
        <w:tabs>
          <w:tab w:val="left" w:pos="1120"/>
          <w:tab w:val="left" w:pos="1121"/>
        </w:tabs>
        <w:spacing w:before="94" w:after="0" w:line="240" w:lineRule="auto"/>
        <w:ind w:left="1120" w:right="0" w:hanging="421"/>
        <w:jc w:val="left"/>
      </w:pPr>
      <w:r>
        <w:t>风扇故障保护</w:t>
      </w:r>
    </w:p>
    <w:p>
      <w:pPr>
        <w:pStyle w:val="5"/>
        <w:spacing w:before="62"/>
        <w:ind w:left="1120"/>
      </w:pPr>
      <w:r>
        <w:t>风扇发生故障，模块关机，上报告警。</w:t>
      </w:r>
    </w:p>
    <w:p>
      <w:pPr>
        <w:pStyle w:val="5"/>
        <w:spacing w:before="153" w:line="374" w:lineRule="auto"/>
        <w:ind w:left="1120" w:right="1433"/>
      </w:pPr>
      <w:r>
        <w:rPr>
          <w:spacing w:val="-8"/>
        </w:rPr>
        <w:t>故障消除后，如需重新开机，需要上位机发送待机</w:t>
      </w:r>
      <w:r>
        <w:rPr>
          <w:rFonts w:ascii="Times New Roman" w:eastAsia="Times New Roman"/>
        </w:rPr>
        <w:t>+</w:t>
      </w:r>
      <w:r>
        <w:rPr>
          <w:spacing w:val="-13"/>
        </w:rPr>
        <w:t xml:space="preserve">关闭 </w:t>
      </w:r>
      <w:r>
        <w:rPr>
          <w:rFonts w:ascii="Times New Roman" w:eastAsia="Times New Roman"/>
        </w:rPr>
        <w:t xml:space="preserve">AC </w:t>
      </w:r>
      <w:r>
        <w:rPr>
          <w:spacing w:val="-9"/>
        </w:rPr>
        <w:t>端口指令，清除故障状态，之后才</w:t>
      </w:r>
      <w:r>
        <w:rPr>
          <w:spacing w:val="-5"/>
        </w:rPr>
        <w:t>能发送指令重新开机。</w:t>
      </w:r>
    </w:p>
    <w:p>
      <w:pPr>
        <w:spacing w:after="0" w:line="374" w:lineRule="auto"/>
        <w:sectPr>
          <w:pgSz w:w="11910" w:h="16840"/>
          <w:pgMar w:top="1100" w:right="0" w:bottom="1400" w:left="740" w:header="877" w:footer="1218" w:gutter="0"/>
          <w:cols w:space="720" w:num="1"/>
        </w:sectPr>
      </w:pPr>
    </w:p>
    <w:p>
      <w:pPr>
        <w:pStyle w:val="5"/>
        <w:spacing w:before="8"/>
        <w:rPr>
          <w:sz w:val="20"/>
        </w:rPr>
      </w:pPr>
    </w:p>
    <w:p>
      <w:pPr>
        <w:pStyle w:val="4"/>
        <w:numPr>
          <w:ilvl w:val="0"/>
          <w:numId w:val="1"/>
        </w:numPr>
        <w:tabs>
          <w:tab w:val="left" w:pos="1120"/>
          <w:tab w:val="left" w:pos="1121"/>
        </w:tabs>
        <w:spacing w:before="80" w:after="0" w:line="240" w:lineRule="auto"/>
        <w:ind w:left="1120" w:right="0" w:hanging="421"/>
        <w:jc w:val="left"/>
      </w:pPr>
      <w:r>
        <w:t>监控性能</w:t>
      </w:r>
    </w:p>
    <w:p>
      <w:pPr>
        <w:pStyle w:val="5"/>
        <w:spacing w:before="62"/>
        <w:ind w:left="1120"/>
      </w:pPr>
      <w:r>
        <w:rPr>
          <w:rFonts w:ascii="Times New Roman" w:eastAsia="Times New Roman"/>
        </w:rPr>
        <w:t>CAN</w:t>
      </w:r>
      <w:r>
        <w:rPr>
          <w:rFonts w:ascii="Times New Roman" w:eastAsia="Times New Roman"/>
          <w:spacing w:val="51"/>
        </w:rPr>
        <w:t xml:space="preserve"> </w:t>
      </w:r>
      <w:r>
        <w:rPr>
          <w:spacing w:val="50"/>
        </w:rPr>
        <w:t>和</w:t>
      </w:r>
      <w:r>
        <w:rPr>
          <w:rFonts w:ascii="Times New Roman" w:eastAsia="Times New Roman"/>
        </w:rPr>
        <w:t xml:space="preserve">RS485 </w:t>
      </w:r>
      <w:r>
        <w:rPr>
          <w:spacing w:val="-2"/>
        </w:rPr>
        <w:t>总线。</w:t>
      </w:r>
    </w:p>
    <w:p>
      <w:pPr>
        <w:pStyle w:val="5"/>
        <w:spacing w:before="154"/>
        <w:ind w:left="1120"/>
      </w:pPr>
      <w:r>
        <w:t>下表给出了监控信息列表。</w:t>
      </w:r>
    </w:p>
    <w:p>
      <w:pPr>
        <w:pStyle w:val="5"/>
        <w:spacing w:before="6"/>
        <w:rPr>
          <w:sz w:val="11"/>
        </w:rPr>
      </w:pPr>
    </w:p>
    <w:tbl>
      <w:tblPr>
        <w:tblStyle w:val="8"/>
        <w:tblW w:w="0" w:type="auto"/>
        <w:tblInd w:w="133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6"/>
        <w:gridCol w:w="377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3236" w:type="dxa"/>
            <w:shd w:val="clear" w:color="auto" w:fill="D9D9D9"/>
          </w:tcPr>
          <w:p>
            <w:pPr>
              <w:pStyle w:val="12"/>
              <w:spacing w:line="280" w:lineRule="exact"/>
              <w:ind w:left="402"/>
              <w:rPr>
                <w:b/>
                <w:sz w:val="22"/>
              </w:rPr>
            </w:pPr>
            <w:r>
              <w:rPr>
                <w:b/>
                <w:sz w:val="22"/>
              </w:rPr>
              <w:t>由系统监控模块发出指令</w:t>
            </w:r>
          </w:p>
        </w:tc>
        <w:tc>
          <w:tcPr>
            <w:tcW w:w="3772" w:type="dxa"/>
            <w:shd w:val="clear" w:color="auto" w:fill="D9D9D9"/>
          </w:tcPr>
          <w:p>
            <w:pPr>
              <w:pStyle w:val="12"/>
              <w:spacing w:line="280" w:lineRule="exact"/>
              <w:ind w:left="117"/>
              <w:rPr>
                <w:b/>
                <w:sz w:val="22"/>
              </w:rPr>
            </w:pPr>
            <w:r>
              <w:rPr>
                <w:b/>
                <w:sz w:val="22"/>
              </w:rPr>
              <w:t>由系统监控模块采集的双向模块信息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9" w:hRule="atLeast"/>
        </w:trPr>
        <w:tc>
          <w:tcPr>
            <w:tcW w:w="3236" w:type="dxa"/>
          </w:tcPr>
          <w:p>
            <w:pPr>
              <w:pStyle w:val="12"/>
              <w:numPr>
                <w:ilvl w:val="0"/>
                <w:numId w:val="2"/>
              </w:numPr>
              <w:tabs>
                <w:tab w:val="left" w:pos="528"/>
              </w:tabs>
              <w:spacing w:before="0" w:after="0" w:line="280" w:lineRule="exact"/>
              <w:ind w:left="527" w:right="0" w:hanging="421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设置模块开关机</w:t>
            </w:r>
          </w:p>
          <w:p>
            <w:pPr>
              <w:pStyle w:val="12"/>
              <w:numPr>
                <w:ilvl w:val="0"/>
                <w:numId w:val="2"/>
              </w:numPr>
              <w:tabs>
                <w:tab w:val="left" w:pos="528"/>
              </w:tabs>
              <w:spacing w:before="75" w:after="0" w:line="240" w:lineRule="auto"/>
              <w:ind w:left="527" w:right="0" w:hanging="421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设置工作模式</w:t>
            </w:r>
          </w:p>
          <w:p>
            <w:pPr>
              <w:pStyle w:val="12"/>
              <w:spacing w:before="74" w:line="304" w:lineRule="auto"/>
              <w:ind w:left="527" w:right="89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--自动模式</w:t>
            </w:r>
            <w:r>
              <w:rPr>
                <w:color w:val="A6A6A6"/>
                <w:sz w:val="22"/>
              </w:rPr>
              <w:t>（</w:t>
            </w:r>
            <w:r>
              <w:rPr>
                <w:color w:val="A6A6A6"/>
                <w:spacing w:val="-5"/>
                <w:sz w:val="22"/>
              </w:rPr>
              <w:t>根据市电的有</w:t>
            </w:r>
            <w:r>
              <w:rPr>
                <w:color w:val="A6A6A6"/>
                <w:spacing w:val="-13"/>
                <w:sz w:val="22"/>
              </w:rPr>
              <w:t xml:space="preserve">无自动切换，此时 </w:t>
            </w:r>
            <w:r>
              <w:rPr>
                <w:color w:val="A6A6A6"/>
                <w:sz w:val="22"/>
              </w:rPr>
              <w:t>PCS</w:t>
            </w:r>
            <w:r>
              <w:rPr>
                <w:color w:val="A6A6A6"/>
                <w:spacing w:val="-24"/>
                <w:sz w:val="22"/>
              </w:rPr>
              <w:t xml:space="preserve"> 相当</w:t>
            </w:r>
            <w:r>
              <w:rPr>
                <w:color w:val="A6A6A6"/>
                <w:spacing w:val="-28"/>
                <w:sz w:val="22"/>
              </w:rPr>
              <w:t xml:space="preserve">于 </w:t>
            </w:r>
            <w:r>
              <w:rPr>
                <w:color w:val="A6A6A6"/>
                <w:sz w:val="22"/>
              </w:rPr>
              <w:t>UPS）</w:t>
            </w:r>
          </w:p>
          <w:p>
            <w:pPr>
              <w:pStyle w:val="12"/>
              <w:spacing w:line="278" w:lineRule="exact"/>
              <w:ind w:left="527"/>
              <w:rPr>
                <w:sz w:val="22"/>
              </w:rPr>
            </w:pPr>
            <w:r>
              <w:rPr>
                <w:sz w:val="22"/>
              </w:rPr>
              <w:t>--待机</w:t>
            </w:r>
          </w:p>
          <w:p>
            <w:pPr>
              <w:pStyle w:val="12"/>
              <w:spacing w:before="76" w:line="302" w:lineRule="auto"/>
              <w:ind w:left="527" w:right="269"/>
              <w:jc w:val="both"/>
              <w:rPr>
                <w:sz w:val="22"/>
              </w:rPr>
            </w:pPr>
            <w:r>
              <w:rPr>
                <w:color w:val="A6A6A6"/>
                <w:sz w:val="22"/>
              </w:rPr>
              <w:t>备注：预留有其他的模式整流带旁路，整流不带旁路，逆变输出</w:t>
            </w:r>
          </w:p>
          <w:p>
            <w:pPr>
              <w:pStyle w:val="12"/>
              <w:spacing w:before="5"/>
              <w:ind w:left="107"/>
              <w:rPr>
                <w:sz w:val="22"/>
              </w:rPr>
            </w:pPr>
            <w:r>
              <w:rPr>
                <w:sz w:val="22"/>
              </w:rPr>
              <w:t>充电参数</w:t>
            </w:r>
          </w:p>
          <w:p>
            <w:pPr>
              <w:pStyle w:val="12"/>
              <w:numPr>
                <w:ilvl w:val="0"/>
                <w:numId w:val="2"/>
              </w:numPr>
              <w:tabs>
                <w:tab w:val="left" w:pos="527"/>
                <w:tab w:val="left" w:pos="528"/>
              </w:tabs>
              <w:spacing w:before="73" w:after="0" w:line="240" w:lineRule="auto"/>
              <w:ind w:left="527" w:right="0" w:hanging="42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设置充电截止电压</w:t>
            </w:r>
          </w:p>
          <w:p>
            <w:pPr>
              <w:pStyle w:val="12"/>
              <w:numPr>
                <w:ilvl w:val="0"/>
                <w:numId w:val="2"/>
              </w:numPr>
              <w:tabs>
                <w:tab w:val="left" w:pos="527"/>
                <w:tab w:val="left" w:pos="528"/>
              </w:tabs>
              <w:spacing w:before="76" w:after="0" w:line="302" w:lineRule="auto"/>
              <w:ind w:left="107" w:right="1368" w:firstLine="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设置充电电流</w:t>
            </w:r>
            <w:r>
              <w:rPr>
                <w:sz w:val="22"/>
              </w:rPr>
              <w:t>放电参数</w:t>
            </w:r>
          </w:p>
          <w:p>
            <w:pPr>
              <w:pStyle w:val="12"/>
              <w:numPr>
                <w:ilvl w:val="0"/>
                <w:numId w:val="2"/>
              </w:numPr>
              <w:tabs>
                <w:tab w:val="left" w:pos="527"/>
                <w:tab w:val="left" w:pos="528"/>
              </w:tabs>
              <w:spacing w:before="3" w:after="0" w:line="240" w:lineRule="auto"/>
              <w:ind w:left="527" w:right="0" w:hanging="42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设置逆变交流输出频率</w:t>
            </w:r>
          </w:p>
          <w:p>
            <w:pPr>
              <w:pStyle w:val="12"/>
              <w:spacing w:before="75"/>
              <w:ind w:left="107"/>
              <w:rPr>
                <w:sz w:val="22"/>
              </w:rPr>
            </w:pPr>
            <w:r>
              <w:rPr>
                <w:sz w:val="22"/>
              </w:rPr>
              <w:t>设置逆变交流输出电压</w:t>
            </w:r>
          </w:p>
        </w:tc>
        <w:tc>
          <w:tcPr>
            <w:tcW w:w="3772" w:type="dxa"/>
          </w:tcPr>
          <w:p>
            <w:pPr>
              <w:pStyle w:val="12"/>
              <w:numPr>
                <w:ilvl w:val="0"/>
                <w:numId w:val="3"/>
              </w:numPr>
              <w:tabs>
                <w:tab w:val="left" w:pos="527"/>
                <w:tab w:val="left" w:pos="528"/>
              </w:tabs>
              <w:spacing w:before="0" w:after="0" w:line="280" w:lineRule="exact"/>
              <w:ind w:left="527" w:right="0" w:hanging="421"/>
              <w:jc w:val="left"/>
              <w:rPr>
                <w:sz w:val="22"/>
              </w:rPr>
            </w:pPr>
            <w:r>
              <w:rPr>
                <w:sz w:val="22"/>
              </w:rPr>
              <w:t>直流电压</w:t>
            </w:r>
            <w:r>
              <w:rPr>
                <w:spacing w:val="-3"/>
                <w:sz w:val="22"/>
              </w:rPr>
              <w:t>/</w:t>
            </w:r>
            <w:r>
              <w:rPr>
                <w:sz w:val="22"/>
              </w:rPr>
              <w:t>电流值</w:t>
            </w: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527"/>
                <w:tab w:val="left" w:pos="528"/>
              </w:tabs>
              <w:spacing w:before="75" w:after="0" w:line="240" w:lineRule="auto"/>
              <w:ind w:left="527" w:right="0" w:hanging="42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模块工作模式</w:t>
            </w: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527"/>
                <w:tab w:val="left" w:pos="528"/>
              </w:tabs>
              <w:spacing w:before="74" w:after="0" w:line="240" w:lineRule="auto"/>
              <w:ind w:left="527" w:right="0" w:hanging="421"/>
              <w:jc w:val="left"/>
              <w:rPr>
                <w:sz w:val="22"/>
              </w:rPr>
            </w:pPr>
            <w:r>
              <w:rPr>
                <w:sz w:val="22"/>
              </w:rPr>
              <w:t>UPS/</w:t>
            </w:r>
            <w:r>
              <w:rPr>
                <w:spacing w:val="-3"/>
                <w:sz w:val="22"/>
              </w:rPr>
              <w:t>旁路输出电压</w:t>
            </w: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527"/>
                <w:tab w:val="left" w:pos="528"/>
              </w:tabs>
              <w:spacing w:before="75" w:after="0" w:line="240" w:lineRule="auto"/>
              <w:ind w:left="527" w:right="0" w:hanging="421"/>
              <w:jc w:val="left"/>
              <w:rPr>
                <w:sz w:val="22"/>
              </w:rPr>
            </w:pPr>
            <w:r>
              <w:rPr>
                <w:sz w:val="22"/>
              </w:rPr>
              <w:t>UPS/</w:t>
            </w:r>
            <w:r>
              <w:rPr>
                <w:spacing w:val="-3"/>
                <w:sz w:val="22"/>
              </w:rPr>
              <w:t>旁路输出电流</w:t>
            </w: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527"/>
                <w:tab w:val="left" w:pos="528"/>
              </w:tabs>
              <w:spacing w:before="76" w:after="0" w:line="240" w:lineRule="auto"/>
              <w:ind w:left="527" w:right="0" w:hanging="421"/>
              <w:jc w:val="left"/>
              <w:rPr>
                <w:sz w:val="22"/>
              </w:rPr>
            </w:pPr>
            <w:r>
              <w:rPr>
                <w:sz w:val="22"/>
              </w:rPr>
              <w:t>UPS/</w:t>
            </w:r>
            <w:r>
              <w:rPr>
                <w:spacing w:val="-3"/>
                <w:sz w:val="22"/>
              </w:rPr>
              <w:t>旁路输出频率</w:t>
            </w: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527"/>
                <w:tab w:val="left" w:pos="528"/>
              </w:tabs>
              <w:spacing w:before="74" w:after="0" w:line="240" w:lineRule="auto"/>
              <w:ind w:left="527" w:right="0" w:hanging="42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市电输入电压</w:t>
            </w: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527"/>
                <w:tab w:val="left" w:pos="528"/>
              </w:tabs>
              <w:spacing w:before="76" w:after="0" w:line="240" w:lineRule="auto"/>
              <w:ind w:left="527" w:right="0" w:hanging="42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市电输入电流</w:t>
            </w: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527"/>
                <w:tab w:val="left" w:pos="528"/>
              </w:tabs>
              <w:spacing w:before="73" w:after="0" w:line="240" w:lineRule="auto"/>
              <w:ind w:left="527" w:right="0" w:hanging="42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市电输入频率</w:t>
            </w: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527"/>
                <w:tab w:val="left" w:pos="528"/>
              </w:tabs>
              <w:spacing w:before="76" w:after="0" w:line="240" w:lineRule="auto"/>
              <w:ind w:left="527" w:right="0" w:hanging="421"/>
              <w:jc w:val="left"/>
              <w:rPr>
                <w:sz w:val="22"/>
              </w:rPr>
            </w:pPr>
            <w:r>
              <w:rPr>
                <w:sz w:val="22"/>
              </w:rPr>
              <w:t>环境温度</w:t>
            </w: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527"/>
                <w:tab w:val="left" w:pos="528"/>
              </w:tabs>
              <w:spacing w:before="76" w:after="0" w:line="240" w:lineRule="auto"/>
              <w:ind w:left="527" w:right="0" w:hanging="421"/>
              <w:jc w:val="left"/>
              <w:rPr>
                <w:sz w:val="22"/>
              </w:rPr>
            </w:pPr>
            <w:r>
              <w:rPr>
                <w:sz w:val="22"/>
              </w:rPr>
              <w:t>告警信息</w:t>
            </w:r>
          </w:p>
          <w:p>
            <w:pPr>
              <w:pStyle w:val="12"/>
              <w:spacing w:before="73"/>
              <w:ind w:left="527"/>
              <w:rPr>
                <w:sz w:val="22"/>
              </w:rPr>
            </w:pPr>
            <w:r>
              <w:rPr>
                <w:spacing w:val="-1"/>
                <w:sz w:val="22"/>
              </w:rPr>
              <w:t>--硬件故障</w:t>
            </w:r>
          </w:p>
          <w:p>
            <w:pPr>
              <w:pStyle w:val="12"/>
              <w:spacing w:before="76"/>
              <w:ind w:left="527"/>
              <w:rPr>
                <w:sz w:val="22"/>
              </w:rPr>
            </w:pPr>
            <w:r>
              <w:rPr>
                <w:spacing w:val="-1"/>
                <w:sz w:val="22"/>
              </w:rPr>
              <w:t>--过温故障</w:t>
            </w:r>
          </w:p>
          <w:p>
            <w:pPr>
              <w:pStyle w:val="12"/>
              <w:spacing w:before="73"/>
              <w:ind w:left="527"/>
              <w:rPr>
                <w:sz w:val="22"/>
              </w:rPr>
            </w:pPr>
            <w:r>
              <w:rPr>
                <w:sz w:val="22"/>
              </w:rPr>
              <w:t>--交流输入电压故障</w:t>
            </w:r>
          </w:p>
          <w:p>
            <w:pPr>
              <w:pStyle w:val="12"/>
              <w:spacing w:before="76"/>
              <w:ind w:left="546"/>
              <w:rPr>
                <w:sz w:val="22"/>
              </w:rPr>
            </w:pPr>
            <w:r>
              <w:rPr>
                <w:sz w:val="22"/>
              </w:rPr>
              <w:t>--逆变限功率保护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100" w:right="0" w:bottom="1400" w:left="740" w:header="877" w:footer="1218" w:gutter="0"/>
          <w:cols w:space="720" w:num="1"/>
        </w:sectPr>
      </w:pPr>
    </w:p>
    <w:p>
      <w:pPr>
        <w:pStyle w:val="5"/>
        <w:rPr>
          <w:sz w:val="29"/>
        </w:rPr>
      </w:pPr>
    </w:p>
    <w:p>
      <w:pPr>
        <w:pStyle w:val="2"/>
      </w:pPr>
      <w:r>
        <w:rPr>
          <w:color w:val="FFFFFF"/>
          <w:shd w:val="clear" w:color="auto" w:fill="008A8A"/>
        </w:rPr>
        <w:t>技术参数</w:t>
      </w:r>
    </w:p>
    <w:p>
      <w:pPr>
        <w:pStyle w:val="5"/>
        <w:spacing w:before="2" w:after="1"/>
        <w:rPr>
          <w:b/>
          <w:sz w:val="13"/>
        </w:rPr>
      </w:pPr>
    </w:p>
    <w:tbl>
      <w:tblPr>
        <w:tblStyle w:val="8"/>
        <w:tblW w:w="0" w:type="auto"/>
        <w:tblInd w:w="6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1985"/>
        <w:gridCol w:w="58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15" w:type="dxa"/>
            <w:shd w:val="clear" w:color="auto" w:fill="BEBEBE"/>
          </w:tcPr>
          <w:p>
            <w:pPr>
              <w:pStyle w:val="12"/>
              <w:spacing w:before="31"/>
              <w:ind w:left="157" w:right="14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功能模块</w:t>
            </w:r>
          </w:p>
        </w:tc>
        <w:tc>
          <w:tcPr>
            <w:tcW w:w="1985" w:type="dxa"/>
            <w:shd w:val="clear" w:color="auto" w:fill="BEBEBE"/>
          </w:tcPr>
          <w:p>
            <w:pPr>
              <w:pStyle w:val="12"/>
              <w:spacing w:before="31"/>
              <w:ind w:left="130" w:right="123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型号</w:t>
            </w:r>
          </w:p>
        </w:tc>
        <w:tc>
          <w:tcPr>
            <w:tcW w:w="5811" w:type="dxa"/>
            <w:shd w:val="clear" w:color="auto" w:fill="BEBEBE"/>
          </w:tcPr>
          <w:p>
            <w:pPr>
              <w:pStyle w:val="12"/>
              <w:spacing w:before="31"/>
              <w:ind w:left="2046" w:right="2033"/>
              <w:jc w:val="center"/>
              <w:rPr>
                <w:rFonts w:ascii="黑体"/>
                <w:sz w:val="24"/>
              </w:rPr>
            </w:pPr>
            <w:r>
              <w:rPr>
                <w:rFonts w:hint="eastAsia" w:ascii="黑体"/>
                <w:sz w:val="24"/>
                <w:lang w:eastAsia="zh-CN"/>
              </w:rPr>
              <w:t>PBI</w:t>
            </w:r>
            <w:r>
              <w:rPr>
                <w:rFonts w:ascii="黑体"/>
                <w:sz w:val="24"/>
              </w:rPr>
              <w:t>48-2000G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5" w:type="dxa"/>
            <w:vMerge w:val="restart"/>
            <w:shd w:val="clear" w:color="auto" w:fill="BEBEBE"/>
          </w:tcPr>
          <w:p>
            <w:pPr>
              <w:pStyle w:val="12"/>
              <w:spacing w:before="31"/>
              <w:ind w:left="177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输出功率</w:t>
            </w:r>
          </w:p>
        </w:tc>
        <w:tc>
          <w:tcPr>
            <w:tcW w:w="1985" w:type="dxa"/>
            <w:shd w:val="clear" w:color="auto" w:fill="BEBEBE"/>
          </w:tcPr>
          <w:p>
            <w:pPr>
              <w:pStyle w:val="12"/>
              <w:spacing w:before="31"/>
              <w:ind w:left="130" w:right="123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逆变输出功率</w:t>
            </w:r>
          </w:p>
        </w:tc>
        <w:tc>
          <w:tcPr>
            <w:tcW w:w="5811" w:type="dxa"/>
            <w:shd w:val="clear" w:color="auto" w:fill="BEBEBE"/>
          </w:tcPr>
          <w:p>
            <w:pPr>
              <w:pStyle w:val="12"/>
              <w:spacing w:before="31"/>
              <w:ind w:left="2046" w:right="2033"/>
              <w:jc w:val="center"/>
              <w:rPr>
                <w:rFonts w:ascii="黑体"/>
                <w:sz w:val="24"/>
              </w:rPr>
            </w:pPr>
            <w:r>
              <w:rPr>
                <w:rFonts w:ascii="黑体"/>
                <w:sz w:val="24"/>
              </w:rPr>
              <w:t>2000W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15" w:type="dxa"/>
            <w:vMerge w:val="continue"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shd w:val="clear" w:color="auto" w:fill="BEBEBE"/>
          </w:tcPr>
          <w:p>
            <w:pPr>
              <w:pStyle w:val="12"/>
              <w:spacing w:before="31"/>
              <w:ind w:left="130" w:right="123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充电功率</w:t>
            </w:r>
          </w:p>
        </w:tc>
        <w:tc>
          <w:tcPr>
            <w:tcW w:w="5811" w:type="dxa"/>
            <w:shd w:val="clear" w:color="auto" w:fill="BEBEBE"/>
          </w:tcPr>
          <w:p>
            <w:pPr>
              <w:pStyle w:val="12"/>
              <w:spacing w:before="31"/>
              <w:ind w:left="2046" w:right="2033"/>
              <w:jc w:val="center"/>
              <w:rPr>
                <w:rFonts w:ascii="黑体"/>
                <w:sz w:val="24"/>
              </w:rPr>
            </w:pPr>
            <w:r>
              <w:rPr>
                <w:rFonts w:ascii="黑体"/>
                <w:sz w:val="24"/>
              </w:rPr>
              <w:t>2000W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15" w:type="dxa"/>
            <w:vMerge w:val="restart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2"/>
              <w:rPr>
                <w:b/>
                <w:sz w:val="26"/>
              </w:rPr>
            </w:pPr>
          </w:p>
          <w:p>
            <w:pPr>
              <w:pStyle w:val="12"/>
              <w:ind w:left="340"/>
              <w:rPr>
                <w:sz w:val="21"/>
              </w:rPr>
            </w:pPr>
            <w:r>
              <w:rPr>
                <w:sz w:val="21"/>
              </w:rPr>
              <w:t>逆变器</w:t>
            </w:r>
          </w:p>
        </w:tc>
        <w:tc>
          <w:tcPr>
            <w:tcW w:w="1985" w:type="dxa"/>
          </w:tcPr>
          <w:p>
            <w:pPr>
              <w:pStyle w:val="12"/>
              <w:spacing w:before="29"/>
              <w:ind w:left="132" w:right="120"/>
              <w:jc w:val="center"/>
              <w:rPr>
                <w:sz w:val="21"/>
              </w:rPr>
            </w:pPr>
            <w:r>
              <w:rPr>
                <w:sz w:val="21"/>
              </w:rPr>
              <w:t>逆变输出电压</w:t>
            </w:r>
          </w:p>
        </w:tc>
        <w:tc>
          <w:tcPr>
            <w:tcW w:w="5811" w:type="dxa"/>
          </w:tcPr>
          <w:p>
            <w:pPr>
              <w:pStyle w:val="12"/>
              <w:spacing w:before="29"/>
              <w:ind w:left="108" w:right="-15"/>
              <w:rPr>
                <w:sz w:val="21"/>
              </w:rPr>
            </w:pPr>
            <w:r>
              <w:rPr>
                <w:spacing w:val="-1"/>
                <w:sz w:val="21"/>
              </w:rPr>
              <w:t>100Vac</w:t>
            </w:r>
            <w:r>
              <w:rPr>
                <w:spacing w:val="-32"/>
                <w:sz w:val="21"/>
              </w:rPr>
              <w:t>、</w:t>
            </w:r>
            <w:r>
              <w:rPr>
                <w:spacing w:val="-1"/>
                <w:sz w:val="21"/>
              </w:rPr>
              <w:t>110Vac</w:t>
            </w:r>
            <w:r>
              <w:rPr>
                <w:spacing w:val="-29"/>
                <w:sz w:val="21"/>
              </w:rPr>
              <w:t>、</w:t>
            </w:r>
            <w:r>
              <w:rPr>
                <w:sz w:val="21"/>
              </w:rPr>
              <w:t>120Vac</w:t>
            </w:r>
            <w:r>
              <w:rPr>
                <w:spacing w:val="-32"/>
                <w:sz w:val="21"/>
              </w:rPr>
              <w:t>、</w:t>
            </w:r>
            <w:r>
              <w:rPr>
                <w:sz w:val="21"/>
              </w:rPr>
              <w:t>220Vac</w:t>
            </w:r>
            <w:r>
              <w:rPr>
                <w:spacing w:val="-32"/>
                <w:sz w:val="21"/>
              </w:rPr>
              <w:t>、</w:t>
            </w:r>
            <w:r>
              <w:rPr>
                <w:sz w:val="21"/>
              </w:rPr>
              <w:t>230Vac</w:t>
            </w:r>
            <w:r>
              <w:rPr>
                <w:spacing w:val="-29"/>
                <w:sz w:val="21"/>
              </w:rPr>
              <w:t>、</w:t>
            </w:r>
            <w:r>
              <w:rPr>
                <w:spacing w:val="-6"/>
                <w:sz w:val="21"/>
              </w:rPr>
              <w:t>240Vac（</w:t>
            </w:r>
            <w:r>
              <w:rPr>
                <w:spacing w:val="-1"/>
                <w:sz w:val="21"/>
              </w:rPr>
              <w:t>可选择</w:t>
            </w:r>
            <w:r>
              <w:rPr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12"/>
              <w:spacing w:before="29"/>
              <w:ind w:left="132" w:right="120"/>
              <w:jc w:val="center"/>
              <w:rPr>
                <w:sz w:val="21"/>
              </w:rPr>
            </w:pPr>
            <w:r>
              <w:rPr>
                <w:sz w:val="21"/>
              </w:rPr>
              <w:t>逆变输出频率</w:t>
            </w:r>
          </w:p>
        </w:tc>
        <w:tc>
          <w:tcPr>
            <w:tcW w:w="5811" w:type="dxa"/>
          </w:tcPr>
          <w:p>
            <w:pPr>
              <w:pStyle w:val="12"/>
              <w:spacing w:before="29"/>
              <w:ind w:left="1855"/>
              <w:rPr>
                <w:sz w:val="21"/>
              </w:rPr>
            </w:pPr>
            <w:r>
              <w:rPr>
                <w:sz w:val="21"/>
              </w:rPr>
              <w:t>50Hz、60Hz（可选择）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13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12"/>
              <w:spacing w:before="30"/>
              <w:ind w:left="132" w:right="123"/>
              <w:jc w:val="center"/>
              <w:rPr>
                <w:sz w:val="21"/>
              </w:rPr>
            </w:pPr>
            <w:r>
              <w:rPr>
                <w:sz w:val="21"/>
              </w:rPr>
              <w:t>过载能力</w:t>
            </w:r>
          </w:p>
        </w:tc>
        <w:tc>
          <w:tcPr>
            <w:tcW w:w="5811" w:type="dxa"/>
          </w:tcPr>
          <w:p>
            <w:pPr>
              <w:pStyle w:val="12"/>
              <w:spacing w:before="25"/>
              <w:ind w:left="50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105</w:t>
            </w:r>
            <w:r>
              <w:rPr>
                <w:rFonts w:ascii="Times New Roman" w:eastAsia="Times New Roman"/>
                <w:spacing w:val="-2"/>
                <w:sz w:val="20"/>
              </w:rPr>
              <w:t xml:space="preserve">% &lt; </w:t>
            </w:r>
            <w:r>
              <w:rPr>
                <w:rFonts w:ascii="Times New Roman" w:eastAsia="Times New Roman"/>
                <w:sz w:val="20"/>
              </w:rPr>
              <w:t>P &lt;= 110%</w:t>
            </w:r>
            <w:r>
              <w:rPr>
                <w:spacing w:val="-5"/>
                <w:sz w:val="20"/>
              </w:rPr>
              <w:t xml:space="preserve">峰值功率，持续时间 </w:t>
            </w:r>
            <w:r>
              <w:rPr>
                <w:rFonts w:ascii="Times New Roman" w:eastAsia="Times New Roman"/>
                <w:sz w:val="20"/>
              </w:rPr>
              <w:t>60s</w:t>
            </w:r>
          </w:p>
          <w:p>
            <w:pPr>
              <w:pStyle w:val="12"/>
              <w:spacing w:before="56"/>
              <w:ind w:left="50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110</w:t>
            </w:r>
            <w:r>
              <w:rPr>
                <w:rFonts w:ascii="Times New Roman" w:eastAsia="Times New Roman"/>
                <w:spacing w:val="-2"/>
                <w:sz w:val="20"/>
              </w:rPr>
              <w:t xml:space="preserve">% &lt; </w:t>
            </w:r>
            <w:r>
              <w:rPr>
                <w:rFonts w:ascii="Times New Roman" w:eastAsia="Times New Roman"/>
                <w:sz w:val="20"/>
              </w:rPr>
              <w:t>P &lt;= 125%</w:t>
            </w:r>
            <w:r>
              <w:rPr>
                <w:spacing w:val="-5"/>
                <w:sz w:val="20"/>
              </w:rPr>
              <w:t xml:space="preserve">峰值功率，持续时间 </w:t>
            </w:r>
            <w:r>
              <w:rPr>
                <w:rFonts w:ascii="Times New Roman" w:eastAsia="Times New Roman"/>
                <w:sz w:val="20"/>
              </w:rPr>
              <w:t>30s</w:t>
            </w:r>
          </w:p>
          <w:p>
            <w:pPr>
              <w:pStyle w:val="12"/>
              <w:spacing w:before="56"/>
              <w:ind w:left="50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125% &lt; P &lt;= 150%</w:t>
            </w:r>
            <w:r>
              <w:rPr>
                <w:sz w:val="20"/>
              </w:rPr>
              <w:t xml:space="preserve">峰值功率，持续时间 </w:t>
            </w:r>
            <w:r>
              <w:rPr>
                <w:rFonts w:ascii="Times New Roman" w:eastAsia="Times New Roman"/>
                <w:sz w:val="20"/>
              </w:rPr>
              <w:t>2s</w:t>
            </w:r>
          </w:p>
          <w:p>
            <w:pPr>
              <w:pStyle w:val="12"/>
              <w:spacing w:before="56"/>
              <w:ind w:left="50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150% &lt; P &lt;= 175%</w:t>
            </w:r>
            <w:r>
              <w:rPr>
                <w:sz w:val="20"/>
              </w:rPr>
              <w:t xml:space="preserve">峰值功率，持续时间 </w:t>
            </w:r>
            <w:r>
              <w:rPr>
                <w:rFonts w:ascii="Times New Roman" w:eastAsia="Times New Roman"/>
                <w:sz w:val="20"/>
              </w:rPr>
              <w:t>200ms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12"/>
              <w:spacing w:before="30"/>
              <w:ind w:left="132" w:right="123"/>
              <w:jc w:val="center"/>
              <w:rPr>
                <w:sz w:val="21"/>
              </w:rPr>
            </w:pPr>
            <w:r>
              <w:rPr>
                <w:sz w:val="21"/>
              </w:rPr>
              <w:t>输出波形</w:t>
            </w:r>
          </w:p>
        </w:tc>
        <w:tc>
          <w:tcPr>
            <w:tcW w:w="5811" w:type="dxa"/>
          </w:tcPr>
          <w:p>
            <w:pPr>
              <w:pStyle w:val="12"/>
              <w:spacing w:before="30"/>
              <w:ind w:left="2048" w:right="2033"/>
              <w:jc w:val="center"/>
              <w:rPr>
                <w:sz w:val="21"/>
              </w:rPr>
            </w:pPr>
            <w:r>
              <w:rPr>
                <w:sz w:val="21"/>
              </w:rPr>
              <w:t>纯正弦波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12"/>
              <w:spacing w:before="30"/>
              <w:ind w:left="132" w:right="120"/>
              <w:jc w:val="center"/>
              <w:rPr>
                <w:sz w:val="21"/>
              </w:rPr>
            </w:pPr>
            <w:r>
              <w:rPr>
                <w:sz w:val="21"/>
              </w:rPr>
              <w:t>ThdV</w:t>
            </w:r>
          </w:p>
        </w:tc>
        <w:tc>
          <w:tcPr>
            <w:tcW w:w="5811" w:type="dxa"/>
          </w:tcPr>
          <w:p>
            <w:pPr>
              <w:pStyle w:val="12"/>
              <w:spacing w:before="30"/>
              <w:ind w:left="1435"/>
              <w:rPr>
                <w:sz w:val="21"/>
              </w:rPr>
            </w:pPr>
            <w:r>
              <w:rPr>
                <w:sz w:val="21"/>
              </w:rPr>
              <w:t>3%@线性负载，5%@非线性负载。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12"/>
              <w:spacing w:before="30"/>
              <w:ind w:left="132" w:right="120"/>
              <w:jc w:val="center"/>
              <w:rPr>
                <w:sz w:val="21"/>
              </w:rPr>
            </w:pPr>
            <w:r>
              <w:rPr>
                <w:sz w:val="21"/>
              </w:rPr>
              <w:t>效率</w:t>
            </w:r>
          </w:p>
        </w:tc>
        <w:tc>
          <w:tcPr>
            <w:tcW w:w="5811" w:type="dxa"/>
          </w:tcPr>
          <w:p>
            <w:pPr>
              <w:pStyle w:val="12"/>
              <w:spacing w:before="30"/>
              <w:ind w:left="2048" w:right="2033"/>
              <w:jc w:val="center"/>
              <w:rPr>
                <w:sz w:val="21"/>
              </w:rPr>
            </w:pPr>
            <w:r>
              <w:rPr>
                <w:sz w:val="21"/>
              </w:rPr>
              <w:t>Max.92.5%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12"/>
              <w:spacing w:before="29"/>
              <w:ind w:left="132" w:right="120"/>
              <w:jc w:val="center"/>
              <w:rPr>
                <w:sz w:val="21"/>
              </w:rPr>
            </w:pPr>
            <w:r>
              <w:rPr>
                <w:sz w:val="21"/>
              </w:rPr>
              <w:t>并机</w:t>
            </w:r>
          </w:p>
        </w:tc>
        <w:tc>
          <w:tcPr>
            <w:tcW w:w="5811" w:type="dxa"/>
          </w:tcPr>
          <w:p>
            <w:pPr>
              <w:pStyle w:val="12"/>
              <w:spacing w:before="29"/>
              <w:ind w:left="2046" w:right="2033"/>
              <w:jc w:val="center"/>
              <w:rPr>
                <w:sz w:val="21"/>
              </w:rPr>
            </w:pPr>
            <w:r>
              <w:rPr>
                <w:sz w:val="21"/>
              </w:rPr>
              <w:t>NC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15" w:type="dxa"/>
            <w:vMerge w:val="restart"/>
          </w:tcPr>
          <w:p>
            <w:pPr>
              <w:pStyle w:val="12"/>
              <w:spacing w:before="30"/>
              <w:ind w:left="157" w:right="148"/>
              <w:jc w:val="center"/>
              <w:rPr>
                <w:sz w:val="21"/>
              </w:rPr>
            </w:pPr>
            <w:r>
              <w:rPr>
                <w:sz w:val="21"/>
              </w:rPr>
              <w:t>整流</w:t>
            </w:r>
          </w:p>
        </w:tc>
        <w:tc>
          <w:tcPr>
            <w:tcW w:w="1985" w:type="dxa"/>
          </w:tcPr>
          <w:p>
            <w:pPr>
              <w:pStyle w:val="12"/>
              <w:spacing w:before="30"/>
              <w:ind w:left="132" w:right="120"/>
              <w:jc w:val="center"/>
              <w:rPr>
                <w:sz w:val="21"/>
              </w:rPr>
            </w:pPr>
            <w:r>
              <w:rPr>
                <w:sz w:val="21"/>
              </w:rPr>
              <w:t>交流输入电压</w:t>
            </w:r>
          </w:p>
        </w:tc>
        <w:tc>
          <w:tcPr>
            <w:tcW w:w="5811" w:type="dxa"/>
          </w:tcPr>
          <w:p>
            <w:pPr>
              <w:pStyle w:val="12"/>
              <w:spacing w:before="30"/>
              <w:ind w:left="2048" w:right="2033"/>
              <w:jc w:val="center"/>
              <w:rPr>
                <w:sz w:val="21"/>
              </w:rPr>
            </w:pPr>
            <w:r>
              <w:rPr>
                <w:sz w:val="21"/>
              </w:rPr>
              <w:t>90-264Vac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12"/>
              <w:spacing w:before="30"/>
              <w:ind w:left="132" w:right="120"/>
              <w:jc w:val="center"/>
              <w:rPr>
                <w:sz w:val="21"/>
              </w:rPr>
            </w:pPr>
            <w:r>
              <w:rPr>
                <w:sz w:val="21"/>
              </w:rPr>
              <w:t>交流频率范围</w:t>
            </w:r>
          </w:p>
        </w:tc>
        <w:tc>
          <w:tcPr>
            <w:tcW w:w="5811" w:type="dxa"/>
          </w:tcPr>
          <w:p>
            <w:pPr>
              <w:pStyle w:val="12"/>
              <w:spacing w:before="30"/>
              <w:ind w:left="2048" w:right="2033"/>
              <w:jc w:val="center"/>
              <w:rPr>
                <w:sz w:val="21"/>
              </w:rPr>
            </w:pPr>
            <w:r>
              <w:rPr>
                <w:sz w:val="21"/>
              </w:rPr>
              <w:t>47-63Hz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12"/>
              <w:spacing w:before="29"/>
              <w:ind w:left="132" w:right="123"/>
              <w:jc w:val="center"/>
              <w:rPr>
                <w:sz w:val="21"/>
              </w:rPr>
            </w:pPr>
            <w:r>
              <w:rPr>
                <w:sz w:val="21"/>
              </w:rPr>
              <w:t>最大交流输入电流</w:t>
            </w:r>
          </w:p>
        </w:tc>
        <w:tc>
          <w:tcPr>
            <w:tcW w:w="5811" w:type="dxa"/>
          </w:tcPr>
          <w:p>
            <w:pPr>
              <w:pStyle w:val="12"/>
              <w:spacing w:before="29"/>
              <w:ind w:left="2046" w:right="2033"/>
              <w:jc w:val="center"/>
              <w:rPr>
                <w:sz w:val="21"/>
              </w:rPr>
            </w:pPr>
            <w:r>
              <w:rPr>
                <w:sz w:val="21"/>
              </w:rPr>
              <w:t>28A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12"/>
              <w:spacing w:before="30"/>
              <w:ind w:left="130" w:right="123"/>
              <w:jc w:val="center"/>
              <w:rPr>
                <w:sz w:val="21"/>
              </w:rPr>
            </w:pPr>
            <w:r>
              <w:rPr>
                <w:sz w:val="21"/>
              </w:rPr>
              <w:t>PF</w:t>
            </w:r>
          </w:p>
        </w:tc>
        <w:tc>
          <w:tcPr>
            <w:tcW w:w="5811" w:type="dxa"/>
          </w:tcPr>
          <w:p>
            <w:pPr>
              <w:pStyle w:val="12"/>
              <w:spacing w:before="30"/>
              <w:ind w:left="2046" w:right="2033"/>
              <w:jc w:val="center"/>
              <w:rPr>
                <w:sz w:val="21"/>
              </w:rPr>
            </w:pPr>
            <w:r>
              <w:rPr>
                <w:sz w:val="21"/>
              </w:rPr>
              <w:t>0.99@100% Load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12"/>
              <w:spacing w:before="29"/>
              <w:ind w:left="132" w:right="120"/>
              <w:jc w:val="center"/>
              <w:rPr>
                <w:sz w:val="21"/>
              </w:rPr>
            </w:pPr>
            <w:r>
              <w:rPr>
                <w:sz w:val="21"/>
              </w:rPr>
              <w:t>Thdi</w:t>
            </w:r>
          </w:p>
        </w:tc>
        <w:tc>
          <w:tcPr>
            <w:tcW w:w="5811" w:type="dxa"/>
          </w:tcPr>
          <w:p>
            <w:pPr>
              <w:pStyle w:val="12"/>
              <w:spacing w:before="29"/>
              <w:ind w:left="2046" w:right="2033"/>
              <w:jc w:val="center"/>
              <w:rPr>
                <w:sz w:val="21"/>
              </w:rPr>
            </w:pPr>
            <w:r>
              <w:rPr>
                <w:sz w:val="21"/>
              </w:rPr>
              <w:t>&lt;5%@100% Load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12"/>
              <w:spacing w:before="30"/>
              <w:ind w:left="132" w:right="120"/>
              <w:jc w:val="center"/>
              <w:rPr>
                <w:sz w:val="21"/>
              </w:rPr>
            </w:pPr>
            <w:r>
              <w:rPr>
                <w:sz w:val="21"/>
              </w:rPr>
              <w:t>最大充电电流</w:t>
            </w:r>
          </w:p>
        </w:tc>
        <w:tc>
          <w:tcPr>
            <w:tcW w:w="5811" w:type="dxa"/>
          </w:tcPr>
          <w:p>
            <w:pPr>
              <w:pStyle w:val="12"/>
              <w:spacing w:before="30"/>
              <w:ind w:left="2046" w:right="2033"/>
              <w:jc w:val="center"/>
              <w:rPr>
                <w:sz w:val="21"/>
              </w:rPr>
            </w:pPr>
            <w:r>
              <w:rPr>
                <w:sz w:val="21"/>
              </w:rPr>
              <w:t>44.4A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12"/>
              <w:spacing w:before="29"/>
              <w:ind w:left="132" w:right="123"/>
              <w:jc w:val="center"/>
              <w:rPr>
                <w:sz w:val="21"/>
              </w:rPr>
            </w:pPr>
            <w:r>
              <w:rPr>
                <w:sz w:val="21"/>
              </w:rPr>
              <w:t>电压纹波</w:t>
            </w:r>
          </w:p>
        </w:tc>
        <w:tc>
          <w:tcPr>
            <w:tcW w:w="5811" w:type="dxa"/>
          </w:tcPr>
          <w:p>
            <w:pPr>
              <w:pStyle w:val="12"/>
              <w:spacing w:before="29"/>
              <w:ind w:left="1855"/>
              <w:rPr>
                <w:sz w:val="21"/>
              </w:rPr>
            </w:pPr>
            <w:r>
              <w:rPr>
                <w:sz w:val="21"/>
              </w:rPr>
              <w:t>Max.500mV（0-20MHz）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12"/>
              <w:spacing w:before="30"/>
              <w:ind w:left="132" w:right="120"/>
              <w:jc w:val="center"/>
              <w:rPr>
                <w:sz w:val="21"/>
              </w:rPr>
            </w:pPr>
            <w:r>
              <w:rPr>
                <w:sz w:val="21"/>
              </w:rPr>
              <w:t>效率</w:t>
            </w:r>
          </w:p>
        </w:tc>
        <w:tc>
          <w:tcPr>
            <w:tcW w:w="5811" w:type="dxa"/>
          </w:tcPr>
          <w:p>
            <w:pPr>
              <w:pStyle w:val="12"/>
              <w:spacing w:before="30"/>
              <w:ind w:left="2048" w:right="2033"/>
              <w:jc w:val="center"/>
              <w:rPr>
                <w:sz w:val="21"/>
              </w:rPr>
            </w:pPr>
            <w:r>
              <w:rPr>
                <w:sz w:val="21"/>
              </w:rPr>
              <w:t>Max.93.5%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12"/>
              <w:spacing w:before="30"/>
              <w:ind w:left="132" w:right="123"/>
              <w:jc w:val="center"/>
              <w:rPr>
                <w:sz w:val="21"/>
              </w:rPr>
            </w:pPr>
            <w:r>
              <w:rPr>
                <w:sz w:val="21"/>
              </w:rPr>
              <w:t>充电管理</w:t>
            </w:r>
          </w:p>
        </w:tc>
        <w:tc>
          <w:tcPr>
            <w:tcW w:w="5811" w:type="dxa"/>
          </w:tcPr>
          <w:p>
            <w:pPr>
              <w:pStyle w:val="12"/>
              <w:spacing w:before="30"/>
              <w:ind w:left="2048" w:right="2033"/>
              <w:jc w:val="center"/>
              <w:rPr>
                <w:sz w:val="21"/>
              </w:rPr>
            </w:pPr>
            <w:r>
              <w:rPr>
                <w:sz w:val="21"/>
              </w:rPr>
              <w:t>上位机管理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15" w:type="dxa"/>
            <w:vMerge w:val="restart"/>
          </w:tcPr>
          <w:p>
            <w:pPr>
              <w:pStyle w:val="12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AC 旁路切换</w:t>
            </w:r>
          </w:p>
        </w:tc>
        <w:tc>
          <w:tcPr>
            <w:tcW w:w="1985" w:type="dxa"/>
          </w:tcPr>
          <w:p>
            <w:pPr>
              <w:pStyle w:val="12"/>
              <w:spacing w:before="29"/>
              <w:ind w:left="132" w:right="120"/>
              <w:jc w:val="center"/>
              <w:rPr>
                <w:sz w:val="21"/>
              </w:rPr>
            </w:pPr>
            <w:r>
              <w:rPr>
                <w:sz w:val="21"/>
              </w:rPr>
              <w:t>AC 旁路电流</w:t>
            </w:r>
          </w:p>
        </w:tc>
        <w:tc>
          <w:tcPr>
            <w:tcW w:w="5811" w:type="dxa"/>
          </w:tcPr>
          <w:p>
            <w:pPr>
              <w:pStyle w:val="12"/>
              <w:spacing w:before="29"/>
              <w:ind w:left="2048" w:right="2033"/>
              <w:jc w:val="center"/>
              <w:rPr>
                <w:sz w:val="21"/>
              </w:rPr>
            </w:pPr>
            <w:r>
              <w:rPr>
                <w:sz w:val="21"/>
              </w:rPr>
              <w:t>Max.20A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12"/>
              <w:spacing w:before="29"/>
              <w:ind w:left="132" w:right="123"/>
              <w:jc w:val="center"/>
              <w:rPr>
                <w:sz w:val="21"/>
              </w:rPr>
            </w:pPr>
            <w:r>
              <w:rPr>
                <w:sz w:val="21"/>
              </w:rPr>
              <w:t>切换时间</w:t>
            </w:r>
          </w:p>
        </w:tc>
        <w:tc>
          <w:tcPr>
            <w:tcW w:w="5811" w:type="dxa"/>
          </w:tcPr>
          <w:p>
            <w:pPr>
              <w:pStyle w:val="12"/>
              <w:spacing w:before="29"/>
              <w:ind w:left="2046" w:right="2033"/>
              <w:jc w:val="center"/>
              <w:rPr>
                <w:sz w:val="21"/>
              </w:rPr>
            </w:pPr>
            <w:r>
              <w:rPr>
                <w:sz w:val="21"/>
              </w:rPr>
              <w:t>Typical 10ms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315" w:type="dxa"/>
            <w:vMerge w:val="restart"/>
          </w:tcPr>
          <w:p>
            <w:pPr>
              <w:pStyle w:val="12"/>
              <w:spacing w:before="30"/>
              <w:ind w:left="237"/>
              <w:rPr>
                <w:sz w:val="21"/>
              </w:rPr>
            </w:pPr>
            <w:r>
              <w:rPr>
                <w:sz w:val="21"/>
              </w:rPr>
              <w:t>环境条件</w:t>
            </w:r>
          </w:p>
        </w:tc>
        <w:tc>
          <w:tcPr>
            <w:tcW w:w="1985" w:type="dxa"/>
          </w:tcPr>
          <w:p>
            <w:pPr>
              <w:pStyle w:val="12"/>
              <w:spacing w:before="30"/>
              <w:ind w:left="132" w:right="123"/>
              <w:jc w:val="center"/>
              <w:rPr>
                <w:sz w:val="21"/>
              </w:rPr>
            </w:pPr>
            <w:r>
              <w:rPr>
                <w:sz w:val="21"/>
              </w:rPr>
              <w:t>工作温度</w:t>
            </w:r>
          </w:p>
        </w:tc>
        <w:tc>
          <w:tcPr>
            <w:tcW w:w="5811" w:type="dxa"/>
          </w:tcPr>
          <w:p>
            <w:pPr>
              <w:pStyle w:val="12"/>
              <w:spacing w:before="30"/>
              <w:ind w:left="1121"/>
              <w:rPr>
                <w:sz w:val="21"/>
              </w:rPr>
            </w:pPr>
            <w:r>
              <w:rPr>
                <w:sz w:val="21"/>
              </w:rPr>
              <w:t>－25℃～＋70℃，45℃以上需降额使用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12"/>
              <w:spacing w:before="30"/>
              <w:ind w:left="132" w:right="123"/>
              <w:jc w:val="center"/>
              <w:rPr>
                <w:sz w:val="21"/>
              </w:rPr>
            </w:pPr>
            <w:r>
              <w:rPr>
                <w:sz w:val="21"/>
              </w:rPr>
              <w:t>储存温度</w:t>
            </w:r>
          </w:p>
        </w:tc>
        <w:tc>
          <w:tcPr>
            <w:tcW w:w="5811" w:type="dxa"/>
          </w:tcPr>
          <w:p>
            <w:pPr>
              <w:pStyle w:val="12"/>
              <w:spacing w:before="30"/>
              <w:ind w:left="2046" w:right="2033"/>
              <w:jc w:val="center"/>
              <w:rPr>
                <w:sz w:val="21"/>
              </w:rPr>
            </w:pPr>
            <w:r>
              <w:rPr>
                <w:sz w:val="21"/>
              </w:rPr>
              <w:t>－40℃～＋70℃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12"/>
              <w:spacing w:before="29"/>
              <w:ind w:left="132" w:right="123"/>
              <w:jc w:val="center"/>
              <w:rPr>
                <w:sz w:val="21"/>
              </w:rPr>
            </w:pPr>
            <w:r>
              <w:rPr>
                <w:sz w:val="21"/>
              </w:rPr>
              <w:t>相对湿度</w:t>
            </w:r>
          </w:p>
        </w:tc>
        <w:tc>
          <w:tcPr>
            <w:tcW w:w="5811" w:type="dxa"/>
          </w:tcPr>
          <w:p>
            <w:pPr>
              <w:pStyle w:val="12"/>
              <w:spacing w:before="29"/>
              <w:ind w:left="2048" w:right="2033"/>
              <w:jc w:val="center"/>
              <w:rPr>
                <w:sz w:val="21"/>
              </w:rPr>
            </w:pPr>
            <w:r>
              <w:rPr>
                <w:sz w:val="21"/>
              </w:rPr>
              <w:t>≤95％RH，无冷凝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12"/>
              <w:spacing w:before="29"/>
              <w:ind w:left="132" w:right="123"/>
              <w:jc w:val="center"/>
              <w:rPr>
                <w:sz w:val="21"/>
              </w:rPr>
            </w:pPr>
            <w:r>
              <w:rPr>
                <w:sz w:val="21"/>
              </w:rPr>
              <w:t>冷却方式</w:t>
            </w:r>
          </w:p>
        </w:tc>
        <w:tc>
          <w:tcPr>
            <w:tcW w:w="5811" w:type="dxa"/>
          </w:tcPr>
          <w:p>
            <w:pPr>
              <w:pStyle w:val="12"/>
              <w:spacing w:before="29"/>
              <w:ind w:left="2048" w:right="2033"/>
              <w:jc w:val="center"/>
              <w:rPr>
                <w:sz w:val="21"/>
              </w:rPr>
            </w:pPr>
            <w:r>
              <w:rPr>
                <w:sz w:val="21"/>
              </w:rPr>
              <w:t>强迫风冷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12"/>
              <w:spacing w:before="30"/>
              <w:ind w:left="132" w:right="123"/>
              <w:jc w:val="center"/>
              <w:rPr>
                <w:sz w:val="21"/>
              </w:rPr>
            </w:pPr>
            <w:r>
              <w:rPr>
                <w:sz w:val="21"/>
              </w:rPr>
              <w:t>海拔高度</w:t>
            </w:r>
          </w:p>
        </w:tc>
        <w:tc>
          <w:tcPr>
            <w:tcW w:w="5811" w:type="dxa"/>
          </w:tcPr>
          <w:p>
            <w:pPr>
              <w:pStyle w:val="12"/>
              <w:spacing w:before="30"/>
              <w:ind w:left="125"/>
              <w:rPr>
                <w:sz w:val="21"/>
              </w:rPr>
            </w:pPr>
            <w:r>
              <w:rPr>
                <w:sz w:val="21"/>
              </w:rPr>
              <w:t>2000m，2000m</w:t>
            </w:r>
            <w:r>
              <w:rPr>
                <w:spacing w:val="-15"/>
                <w:sz w:val="21"/>
              </w:rPr>
              <w:t xml:space="preserve"> 以上海拔每升高 </w:t>
            </w:r>
            <w:r>
              <w:rPr>
                <w:sz w:val="21"/>
              </w:rPr>
              <w:t>200m</w:t>
            </w:r>
            <w:r>
              <w:rPr>
                <w:spacing w:val="-13"/>
                <w:sz w:val="21"/>
              </w:rPr>
              <w:t xml:space="preserve"> 最高工作环境降低 </w:t>
            </w: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>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12"/>
              <w:spacing w:before="29"/>
              <w:ind w:left="132" w:right="123"/>
              <w:jc w:val="center"/>
              <w:rPr>
                <w:sz w:val="21"/>
              </w:rPr>
            </w:pPr>
            <w:r>
              <w:rPr>
                <w:sz w:val="21"/>
              </w:rPr>
              <w:t>大气压力</w:t>
            </w:r>
          </w:p>
        </w:tc>
        <w:tc>
          <w:tcPr>
            <w:tcW w:w="5811" w:type="dxa"/>
          </w:tcPr>
          <w:p>
            <w:pPr>
              <w:pStyle w:val="12"/>
              <w:spacing w:before="29"/>
              <w:ind w:left="2046" w:right="2033"/>
              <w:jc w:val="center"/>
              <w:rPr>
                <w:sz w:val="21"/>
              </w:rPr>
            </w:pPr>
            <w:r>
              <w:rPr>
                <w:sz w:val="21"/>
              </w:rPr>
              <w:t>79kPa～106kPa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15" w:type="dxa"/>
          </w:tcPr>
          <w:p>
            <w:pPr>
              <w:pStyle w:val="12"/>
              <w:spacing w:before="29"/>
              <w:ind w:left="157" w:right="148"/>
              <w:jc w:val="center"/>
              <w:rPr>
                <w:sz w:val="21"/>
              </w:rPr>
            </w:pPr>
            <w:r>
              <w:rPr>
                <w:sz w:val="21"/>
              </w:rPr>
              <w:t>其它</w:t>
            </w:r>
          </w:p>
        </w:tc>
        <w:tc>
          <w:tcPr>
            <w:tcW w:w="1985" w:type="dxa"/>
          </w:tcPr>
          <w:p>
            <w:pPr>
              <w:pStyle w:val="12"/>
              <w:spacing w:before="29"/>
              <w:ind w:left="132" w:right="123"/>
              <w:jc w:val="center"/>
              <w:rPr>
                <w:sz w:val="21"/>
              </w:rPr>
            </w:pPr>
            <w:r>
              <w:rPr>
                <w:sz w:val="21"/>
              </w:rPr>
              <w:t>响应时间</w:t>
            </w:r>
          </w:p>
        </w:tc>
        <w:tc>
          <w:tcPr>
            <w:tcW w:w="5811" w:type="dxa"/>
          </w:tcPr>
          <w:p>
            <w:pPr>
              <w:pStyle w:val="12"/>
              <w:spacing w:before="29"/>
              <w:ind w:left="962"/>
              <w:rPr>
                <w:sz w:val="21"/>
              </w:rPr>
            </w:pPr>
            <w:r>
              <w:rPr>
                <w:sz w:val="21"/>
              </w:rPr>
              <w:t>Max.10S(上位机下发指令到有输出的时间)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100" w:right="0" w:bottom="1400" w:left="740" w:header="877" w:footer="1218" w:gutter="0"/>
          <w:cols w:space="720" w:num="1"/>
        </w:sectPr>
      </w:pPr>
    </w:p>
    <w:p>
      <w:pPr>
        <w:pStyle w:val="5"/>
        <w:spacing w:before="11"/>
        <w:rPr>
          <w:rFonts w:ascii="Times New Roman"/>
          <w:sz w:val="27"/>
        </w:rPr>
      </w:pPr>
    </w:p>
    <w:tbl>
      <w:tblPr>
        <w:tblStyle w:val="8"/>
        <w:tblW w:w="0" w:type="auto"/>
        <w:tblInd w:w="6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1985"/>
        <w:gridCol w:w="58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15" w:type="dxa"/>
            <w:vMerge w:val="restart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12"/>
              <w:spacing w:before="29"/>
              <w:ind w:left="132" w:right="120"/>
              <w:jc w:val="center"/>
              <w:rPr>
                <w:sz w:val="21"/>
              </w:rPr>
            </w:pPr>
            <w:r>
              <w:rPr>
                <w:sz w:val="21"/>
              </w:rPr>
              <w:t>漏电流</w:t>
            </w:r>
          </w:p>
        </w:tc>
        <w:tc>
          <w:tcPr>
            <w:tcW w:w="5811" w:type="dxa"/>
          </w:tcPr>
          <w:p>
            <w:pPr>
              <w:pStyle w:val="12"/>
              <w:spacing w:before="29"/>
              <w:ind w:left="2048" w:right="2033"/>
              <w:jc w:val="center"/>
              <w:rPr>
                <w:sz w:val="21"/>
              </w:rPr>
            </w:pPr>
            <w:r>
              <w:rPr>
                <w:sz w:val="21"/>
              </w:rPr>
              <w:t>Max.5mA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13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12"/>
              <w:spacing w:before="29"/>
              <w:ind w:left="132" w:right="123"/>
              <w:jc w:val="center"/>
              <w:rPr>
                <w:sz w:val="21"/>
              </w:rPr>
            </w:pPr>
            <w:r>
              <w:rPr>
                <w:sz w:val="21"/>
              </w:rPr>
              <w:t>绝缘电阻</w:t>
            </w:r>
          </w:p>
        </w:tc>
        <w:tc>
          <w:tcPr>
            <w:tcW w:w="5811" w:type="dxa"/>
          </w:tcPr>
          <w:p>
            <w:pPr>
              <w:pStyle w:val="12"/>
              <w:spacing w:before="32" w:line="304" w:lineRule="auto"/>
              <w:ind w:left="108" w:right="90"/>
              <w:rPr>
                <w:sz w:val="21"/>
              </w:rPr>
            </w:pPr>
            <w:r>
              <w:rPr>
                <w:spacing w:val="-11"/>
                <w:sz w:val="21"/>
              </w:rPr>
              <w:t>直流部分、交流部分对外壳之间以及交流部分对直流部分之间的</w:t>
            </w:r>
          </w:p>
          <w:p>
            <w:pPr>
              <w:pStyle w:val="12"/>
              <w:spacing w:before="27"/>
              <w:ind w:left="2119"/>
              <w:rPr>
                <w:sz w:val="21"/>
              </w:rPr>
            </w:pPr>
            <w:r>
              <w:rPr>
                <w:sz w:val="21"/>
              </w:rPr>
              <w:t>绝缘电阻≥10MΩ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12"/>
              <w:spacing w:before="30"/>
              <w:ind w:left="132" w:right="120"/>
              <w:jc w:val="center"/>
              <w:rPr>
                <w:sz w:val="21"/>
              </w:rPr>
            </w:pPr>
            <w:r>
              <w:rPr>
                <w:sz w:val="21"/>
              </w:rPr>
              <w:t>噪音</w:t>
            </w:r>
          </w:p>
        </w:tc>
        <w:tc>
          <w:tcPr>
            <w:tcW w:w="5811" w:type="dxa"/>
          </w:tcPr>
          <w:p>
            <w:pPr>
              <w:pStyle w:val="12"/>
              <w:spacing w:before="30"/>
              <w:ind w:left="108"/>
              <w:rPr>
                <w:sz w:val="21"/>
              </w:rPr>
            </w:pPr>
            <w:r>
              <w:rPr>
                <w:sz w:val="21"/>
              </w:rPr>
              <w:t>Max.48dB（1m）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8" w:hRule="atLeast"/>
        </w:trPr>
        <w:tc>
          <w:tcPr>
            <w:tcW w:w="13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12"/>
              <w:ind w:left="132" w:right="123"/>
              <w:jc w:val="center"/>
              <w:rPr>
                <w:sz w:val="21"/>
              </w:rPr>
            </w:pPr>
            <w:r>
              <w:rPr>
                <w:sz w:val="21"/>
              </w:rPr>
              <w:t>绝缘强度</w:t>
            </w:r>
          </w:p>
        </w:tc>
        <w:tc>
          <w:tcPr>
            <w:tcW w:w="5811" w:type="dxa"/>
          </w:tcPr>
          <w:p>
            <w:pPr>
              <w:pStyle w:val="12"/>
              <w:spacing w:before="1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交流端子对壳体:</w:t>
            </w:r>
          </w:p>
          <w:p>
            <w:pPr>
              <w:pStyle w:val="12"/>
              <w:spacing w:before="71" w:line="304" w:lineRule="auto"/>
              <w:ind w:left="108" w:right="320"/>
              <w:rPr>
                <w:sz w:val="21"/>
              </w:rPr>
            </w:pPr>
            <w:r>
              <w:rPr>
                <w:sz w:val="21"/>
              </w:rPr>
              <w:t>1500Vac/50Hz 或者 21200Vdc60S，无击穿、无飞弧现象， 稳态漏电流小于 10mA；</w:t>
            </w:r>
          </w:p>
          <w:p>
            <w:pPr>
              <w:pStyle w:val="12"/>
              <w:spacing w:line="267" w:lineRule="exact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交流端子对直流端子：</w:t>
            </w:r>
          </w:p>
          <w:p>
            <w:pPr>
              <w:pStyle w:val="12"/>
              <w:spacing w:before="72" w:line="304" w:lineRule="auto"/>
              <w:ind w:left="108" w:right="427"/>
              <w:rPr>
                <w:sz w:val="21"/>
              </w:rPr>
            </w:pPr>
            <w:r>
              <w:rPr>
                <w:sz w:val="21"/>
              </w:rPr>
              <w:t>3000Vac/50Hz 或者 4240Vdc60S，无击穿、无飞弧现象， 稳态漏电流小于 10mA；</w:t>
            </w:r>
          </w:p>
          <w:p>
            <w:pPr>
              <w:pStyle w:val="12"/>
              <w:spacing w:line="265" w:lineRule="exact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直流端子对壳体：</w:t>
            </w:r>
          </w:p>
          <w:p>
            <w:pPr>
              <w:pStyle w:val="12"/>
              <w:spacing w:before="72" w:line="304" w:lineRule="auto"/>
              <w:ind w:left="108" w:right="637"/>
              <w:rPr>
                <w:sz w:val="21"/>
              </w:rPr>
            </w:pPr>
            <w:r>
              <w:rPr>
                <w:sz w:val="21"/>
              </w:rPr>
              <w:t>500Vac/50Hz 或者 710Vdc60S，无击穿、无飞弧现象， 稳态漏电流小于 10mA；</w:t>
            </w:r>
          </w:p>
          <w:p>
            <w:pPr>
              <w:pStyle w:val="12"/>
              <w:spacing w:line="267" w:lineRule="exact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交流端子对 CAN 或者 485 端子：</w:t>
            </w:r>
          </w:p>
          <w:p>
            <w:pPr>
              <w:pStyle w:val="12"/>
              <w:spacing w:before="72" w:line="304" w:lineRule="auto"/>
              <w:ind w:left="108" w:right="427"/>
              <w:rPr>
                <w:sz w:val="21"/>
              </w:rPr>
            </w:pPr>
            <w:r>
              <w:rPr>
                <w:sz w:val="21"/>
              </w:rPr>
              <w:t>3000Vac/50Hz 或者 4240Vdc60S，无击穿、无飞弧现象， 稳态漏电流小于 10mA；</w:t>
            </w:r>
          </w:p>
          <w:p>
            <w:pPr>
              <w:pStyle w:val="12"/>
              <w:spacing w:line="267" w:lineRule="exact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直流端子对 CAN 或者 485 端子：</w:t>
            </w:r>
          </w:p>
          <w:p>
            <w:pPr>
              <w:pStyle w:val="12"/>
              <w:spacing w:before="69" w:line="304" w:lineRule="auto"/>
              <w:ind w:left="108" w:right="637"/>
              <w:rPr>
                <w:sz w:val="21"/>
              </w:rPr>
            </w:pPr>
            <w:r>
              <w:rPr>
                <w:sz w:val="21"/>
              </w:rPr>
              <w:t>500Vac/50Hz 或者 710Vdc60S，无击穿、无飞弧现象， 稳态漏电流小于 1mA；</w:t>
            </w:r>
          </w:p>
          <w:p>
            <w:pPr>
              <w:pStyle w:val="12"/>
              <w:spacing w:line="267" w:lineRule="exact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壳体对 CAN 或者 485 端子：</w:t>
            </w:r>
          </w:p>
          <w:p>
            <w:pPr>
              <w:pStyle w:val="12"/>
              <w:spacing w:before="13" w:line="372" w:lineRule="exact"/>
              <w:ind w:left="108" w:right="637"/>
              <w:rPr>
                <w:sz w:val="21"/>
              </w:rPr>
            </w:pPr>
            <w:r>
              <w:rPr>
                <w:sz w:val="21"/>
              </w:rPr>
              <w:t>500Vac/50Hz 或者 710Vdc60S，无击穿、无飞弧现象， 稳态漏电流小于 1mA；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12"/>
              <w:spacing w:before="29"/>
              <w:ind w:left="132" w:right="123"/>
              <w:jc w:val="center"/>
              <w:rPr>
                <w:sz w:val="21"/>
              </w:rPr>
            </w:pPr>
            <w:r>
              <w:rPr>
                <w:sz w:val="21"/>
              </w:rPr>
              <w:t>接地电阻</w:t>
            </w:r>
          </w:p>
        </w:tc>
        <w:tc>
          <w:tcPr>
            <w:tcW w:w="5811" w:type="dxa"/>
          </w:tcPr>
          <w:p>
            <w:pPr>
              <w:pStyle w:val="12"/>
              <w:spacing w:before="29"/>
              <w:ind w:left="108"/>
              <w:rPr>
                <w:sz w:val="21"/>
              </w:rPr>
            </w:pPr>
            <w:r>
              <w:rPr>
                <w:sz w:val="21"/>
              </w:rPr>
              <w:t>接地电阻≤0.1Ω，应能承受电流≥50A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12"/>
              <w:spacing w:before="30"/>
              <w:ind w:left="132" w:right="120"/>
              <w:jc w:val="center"/>
              <w:rPr>
                <w:sz w:val="21"/>
              </w:rPr>
            </w:pPr>
            <w:r>
              <w:rPr>
                <w:sz w:val="21"/>
              </w:rPr>
              <w:t>安规</w:t>
            </w:r>
          </w:p>
        </w:tc>
        <w:tc>
          <w:tcPr>
            <w:tcW w:w="5811" w:type="dxa"/>
          </w:tcPr>
          <w:p>
            <w:pPr>
              <w:pStyle w:val="12"/>
              <w:spacing w:before="30"/>
              <w:ind w:left="108"/>
              <w:rPr>
                <w:sz w:val="21"/>
              </w:rPr>
            </w:pPr>
            <w:r>
              <w:rPr>
                <w:sz w:val="21"/>
              </w:rPr>
              <w:t>TBD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12"/>
              <w:spacing w:before="30"/>
              <w:ind w:left="132" w:right="120"/>
              <w:jc w:val="center"/>
              <w:rPr>
                <w:sz w:val="21"/>
              </w:rPr>
            </w:pPr>
            <w:r>
              <w:rPr>
                <w:sz w:val="21"/>
              </w:rPr>
              <w:t>EMC</w:t>
            </w:r>
          </w:p>
        </w:tc>
        <w:tc>
          <w:tcPr>
            <w:tcW w:w="5811" w:type="dxa"/>
          </w:tcPr>
          <w:p>
            <w:pPr>
              <w:pStyle w:val="12"/>
              <w:spacing w:before="30"/>
              <w:ind w:left="108"/>
              <w:rPr>
                <w:sz w:val="21"/>
              </w:rPr>
            </w:pPr>
            <w:r>
              <w:rPr>
                <w:sz w:val="21"/>
              </w:rPr>
              <w:t>EN55032、EN55035、IEC61000-3-2、IEC61000-3-3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12"/>
              <w:spacing w:before="30"/>
              <w:ind w:left="132" w:right="120"/>
              <w:jc w:val="center"/>
              <w:rPr>
                <w:sz w:val="21"/>
              </w:rPr>
            </w:pPr>
            <w:r>
              <w:rPr>
                <w:sz w:val="21"/>
              </w:rPr>
              <w:t>MTBF</w:t>
            </w:r>
          </w:p>
        </w:tc>
        <w:tc>
          <w:tcPr>
            <w:tcW w:w="5811" w:type="dxa"/>
          </w:tcPr>
          <w:p>
            <w:pPr>
              <w:pStyle w:val="12"/>
              <w:spacing w:before="30"/>
              <w:ind w:left="108"/>
              <w:rPr>
                <w:sz w:val="21"/>
              </w:rPr>
            </w:pPr>
            <w:r>
              <w:rPr>
                <w:sz w:val="21"/>
              </w:rPr>
              <w:t>250KHrs,25℃，额定输入，80%负载。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12"/>
              <w:spacing w:before="29"/>
              <w:ind w:left="132" w:right="120"/>
              <w:jc w:val="center"/>
              <w:rPr>
                <w:sz w:val="21"/>
              </w:rPr>
            </w:pPr>
            <w:r>
              <w:rPr>
                <w:sz w:val="21"/>
              </w:rPr>
              <w:t>重量</w:t>
            </w:r>
          </w:p>
        </w:tc>
        <w:tc>
          <w:tcPr>
            <w:tcW w:w="5811" w:type="dxa"/>
          </w:tcPr>
          <w:p>
            <w:pPr>
              <w:pStyle w:val="12"/>
              <w:spacing w:before="29"/>
              <w:ind w:left="108"/>
              <w:rPr>
                <w:sz w:val="21"/>
              </w:rPr>
            </w:pPr>
            <w:r>
              <w:rPr>
                <w:sz w:val="21"/>
              </w:rPr>
              <w:t>Max.2.5Kg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100" w:right="0" w:bottom="1400" w:left="740" w:header="877" w:footer="1218" w:gutter="0"/>
          <w:cols w:space="720" w:num="1"/>
        </w:sectPr>
      </w:pPr>
    </w:p>
    <w:p>
      <w:pPr>
        <w:pStyle w:val="5"/>
        <w:rPr>
          <w:rFonts w:ascii="Times New Roman"/>
          <w:sz w:val="20"/>
        </w:rPr>
      </w:pPr>
    </w:p>
    <w:p>
      <w:pPr>
        <w:spacing w:before="197"/>
        <w:ind w:left="700" w:right="0" w:firstLine="0"/>
        <w:jc w:val="left"/>
        <w:rPr>
          <w:b/>
          <w:sz w:val="32"/>
        </w:rPr>
      </w:pPr>
      <w:r>
        <w:rPr>
          <w:b/>
          <w:color w:val="FFFFFF"/>
          <w:sz w:val="32"/>
          <w:shd w:val="clear" w:color="auto" w:fill="008A8A"/>
        </w:rPr>
        <w:t>安装说明</w:t>
      </w:r>
    </w:p>
    <w:p>
      <w:pPr>
        <w:pStyle w:val="5"/>
        <w:spacing w:before="192"/>
        <w:ind w:left="700"/>
      </w:pPr>
      <w:r>
        <w:rPr>
          <w:rFonts w:ascii="Arial" w:eastAsia="Arial"/>
        </w:rPr>
        <w:t>1</w:t>
      </w:r>
      <w:r>
        <w:t>、模块安装固定</w:t>
      </w:r>
    </w:p>
    <w:p>
      <w:pPr>
        <w:pStyle w:val="5"/>
        <w:spacing w:before="42" w:line="278" w:lineRule="auto"/>
        <w:ind w:left="1060" w:right="5228"/>
      </w:pPr>
      <w:r>
        <w:t xml:space="preserve">整机模块前后各两个安装孔，由四个 </w:t>
      </w:r>
      <w:r>
        <w:rPr>
          <w:rFonts w:ascii="Arial" w:eastAsia="Arial"/>
        </w:rPr>
        <w:t xml:space="preserve">M3 </w:t>
      </w:r>
      <w:r>
        <w:t>螺钉固定， 具体安装尺寸如下：</w:t>
      </w:r>
    </w:p>
    <w:p>
      <w:pPr>
        <w:pStyle w:val="5"/>
        <w:spacing w:before="10"/>
        <w:rPr>
          <w:sz w:val="23"/>
        </w:rPr>
      </w:pPr>
    </w:p>
    <w:p>
      <w:pPr>
        <w:pStyle w:val="5"/>
        <w:rPr>
          <w:sz w:val="20"/>
        </w:rPr>
      </w:pPr>
    </w:p>
    <w:p>
      <w:pPr>
        <w:pStyle w:val="5"/>
        <w:spacing w:before="10"/>
        <w:rPr>
          <w:sz w:val="16"/>
        </w:rPr>
      </w:pPr>
    </w:p>
    <w:p>
      <w:pPr>
        <w:pStyle w:val="5"/>
        <w:ind w:left="700"/>
      </w:pPr>
      <w:r>
        <w:rPr>
          <w:rFonts w:ascii="Arial" w:eastAsia="Arial"/>
        </w:rPr>
        <w:t>2</w:t>
      </w:r>
      <w:r>
        <w:t>、模块输入输出及控制接线说明</w:t>
      </w:r>
    </w:p>
    <w:p>
      <w:pPr>
        <w:pStyle w:val="5"/>
        <w:spacing w:before="3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5"/>
        <w:rPr>
          <w:sz w:val="1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987425</wp:posOffset>
            </wp:positionH>
            <wp:positionV relativeFrom="paragraph">
              <wp:posOffset>657225</wp:posOffset>
            </wp:positionV>
            <wp:extent cx="1229995" cy="873125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822" cy="873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2424430</wp:posOffset>
            </wp:positionH>
            <wp:positionV relativeFrom="paragraph">
              <wp:posOffset>117475</wp:posOffset>
            </wp:positionV>
            <wp:extent cx="2544445" cy="1426210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4498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1"/>
        </w:rPr>
        <w:sectPr>
          <w:pgSz w:w="11910" w:h="16840"/>
          <w:pgMar w:top="1100" w:right="0" w:bottom="1400" w:left="740" w:header="877" w:footer="1218" w:gutter="0"/>
          <w:cols w:space="720" w:num="1"/>
        </w:sectPr>
      </w:pPr>
    </w:p>
    <w:p>
      <w:pPr>
        <w:pStyle w:val="5"/>
        <w:spacing w:before="11"/>
        <w:rPr>
          <w:rFonts w:ascii="Times New Roman"/>
          <w:sz w:val="27"/>
        </w:rPr>
      </w:pPr>
    </w:p>
    <w:tbl>
      <w:tblPr>
        <w:tblStyle w:val="8"/>
        <w:tblW w:w="0" w:type="auto"/>
        <w:tblInd w:w="12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5"/>
        <w:gridCol w:w="2393"/>
        <w:gridCol w:w="3603"/>
        <w:gridCol w:w="12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15" w:type="dxa"/>
            <w:shd w:val="clear" w:color="auto" w:fill="D9D9D9"/>
          </w:tcPr>
          <w:p>
            <w:pPr>
              <w:pStyle w:val="12"/>
              <w:spacing w:before="15" w:line="277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端口</w:t>
            </w:r>
          </w:p>
        </w:tc>
        <w:tc>
          <w:tcPr>
            <w:tcW w:w="2393" w:type="dxa"/>
            <w:shd w:val="clear" w:color="auto" w:fill="D9D9D9"/>
          </w:tcPr>
          <w:p>
            <w:pPr>
              <w:pStyle w:val="12"/>
              <w:spacing w:before="15" w:line="277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PCB 端</w:t>
            </w:r>
          </w:p>
        </w:tc>
        <w:tc>
          <w:tcPr>
            <w:tcW w:w="3603" w:type="dxa"/>
            <w:shd w:val="clear" w:color="auto" w:fill="D9D9D9"/>
          </w:tcPr>
          <w:p>
            <w:pPr>
              <w:pStyle w:val="12"/>
              <w:spacing w:before="15" w:line="277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线端(推荐)</w:t>
            </w:r>
          </w:p>
        </w:tc>
        <w:tc>
          <w:tcPr>
            <w:tcW w:w="1279" w:type="dxa"/>
            <w:shd w:val="clear" w:color="auto" w:fill="D9D9D9"/>
          </w:tcPr>
          <w:p>
            <w:pPr>
              <w:pStyle w:val="12"/>
              <w:spacing w:before="15" w:line="277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接线方式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15" w:type="dxa"/>
          </w:tcPr>
          <w:p>
            <w:pPr>
              <w:pStyle w:val="12"/>
              <w:spacing w:before="15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PE</w:t>
            </w:r>
          </w:p>
        </w:tc>
        <w:tc>
          <w:tcPr>
            <w:tcW w:w="2393" w:type="dxa"/>
          </w:tcPr>
          <w:p>
            <w:pPr>
              <w:pStyle w:val="12"/>
              <w:spacing w:before="15"/>
              <w:ind w:left="108"/>
              <w:rPr>
                <w:sz w:val="22"/>
              </w:rPr>
            </w:pPr>
            <w:r>
              <w:rPr>
                <w:sz w:val="22"/>
              </w:rPr>
              <w:t>插座(7.62*5Pin)</w:t>
            </w:r>
          </w:p>
        </w:tc>
        <w:tc>
          <w:tcPr>
            <w:tcW w:w="3603" w:type="dxa"/>
          </w:tcPr>
          <w:p>
            <w:pPr>
              <w:pStyle w:val="12"/>
              <w:spacing w:before="15"/>
              <w:ind w:left="108"/>
              <w:rPr>
                <w:sz w:val="22"/>
              </w:rPr>
            </w:pPr>
            <w:r>
              <w:rPr>
                <w:sz w:val="22"/>
              </w:rPr>
              <w:t>插头(7.62*5Pin)+</w:t>
            </w:r>
          </w:p>
          <w:p>
            <w:pPr>
              <w:pStyle w:val="12"/>
              <w:spacing w:before="30" w:line="277" w:lineRule="exact"/>
              <w:ind w:left="108"/>
              <w:rPr>
                <w:sz w:val="22"/>
              </w:rPr>
            </w:pPr>
            <w:r>
              <w:rPr>
                <w:sz w:val="22"/>
              </w:rPr>
              <w:t>黄绿线 16AWG</w:t>
            </w:r>
          </w:p>
        </w:tc>
        <w:tc>
          <w:tcPr>
            <w:tcW w:w="1279" w:type="dxa"/>
          </w:tcPr>
          <w:p>
            <w:pPr>
              <w:pStyle w:val="12"/>
              <w:spacing w:before="15"/>
              <w:ind w:left="108"/>
              <w:rPr>
                <w:sz w:val="22"/>
              </w:rPr>
            </w:pPr>
            <w:r>
              <w:rPr>
                <w:sz w:val="22"/>
              </w:rPr>
              <w:t>接插件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15" w:type="dxa"/>
          </w:tcPr>
          <w:p>
            <w:pPr>
              <w:pStyle w:val="12"/>
              <w:spacing w:before="15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L_in</w:t>
            </w:r>
          </w:p>
        </w:tc>
        <w:tc>
          <w:tcPr>
            <w:tcW w:w="2393" w:type="dxa"/>
          </w:tcPr>
          <w:p>
            <w:pPr>
              <w:pStyle w:val="12"/>
              <w:spacing w:before="15"/>
              <w:ind w:left="108"/>
              <w:rPr>
                <w:sz w:val="22"/>
              </w:rPr>
            </w:pPr>
            <w:r>
              <w:rPr>
                <w:sz w:val="22"/>
              </w:rPr>
              <w:t>插座(7.62*5Pin)</w:t>
            </w:r>
          </w:p>
        </w:tc>
        <w:tc>
          <w:tcPr>
            <w:tcW w:w="3603" w:type="dxa"/>
          </w:tcPr>
          <w:p>
            <w:pPr>
              <w:pStyle w:val="12"/>
              <w:spacing w:before="15"/>
              <w:ind w:left="108"/>
              <w:rPr>
                <w:sz w:val="22"/>
              </w:rPr>
            </w:pPr>
            <w:r>
              <w:rPr>
                <w:sz w:val="22"/>
              </w:rPr>
              <w:t>插头(7.62*5Pin)+</w:t>
            </w:r>
          </w:p>
          <w:p>
            <w:pPr>
              <w:pStyle w:val="12"/>
              <w:spacing w:before="30" w:line="277" w:lineRule="exact"/>
              <w:ind w:left="108"/>
              <w:rPr>
                <w:sz w:val="22"/>
              </w:rPr>
            </w:pPr>
            <w:r>
              <w:rPr>
                <w:sz w:val="22"/>
              </w:rPr>
              <w:t>棕色线 12AWG</w:t>
            </w:r>
          </w:p>
        </w:tc>
        <w:tc>
          <w:tcPr>
            <w:tcW w:w="1279" w:type="dxa"/>
          </w:tcPr>
          <w:p>
            <w:pPr>
              <w:pStyle w:val="12"/>
              <w:spacing w:before="15"/>
              <w:ind w:left="108"/>
              <w:rPr>
                <w:sz w:val="22"/>
              </w:rPr>
            </w:pPr>
            <w:r>
              <w:rPr>
                <w:sz w:val="22"/>
              </w:rPr>
              <w:t>接插件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615" w:type="dxa"/>
          </w:tcPr>
          <w:p>
            <w:pPr>
              <w:pStyle w:val="12"/>
              <w:spacing w:before="17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N-In</w:t>
            </w:r>
          </w:p>
        </w:tc>
        <w:tc>
          <w:tcPr>
            <w:tcW w:w="2393" w:type="dxa"/>
          </w:tcPr>
          <w:p>
            <w:pPr>
              <w:pStyle w:val="12"/>
              <w:spacing w:before="17"/>
              <w:ind w:left="108"/>
              <w:rPr>
                <w:sz w:val="22"/>
              </w:rPr>
            </w:pPr>
            <w:r>
              <w:rPr>
                <w:sz w:val="22"/>
              </w:rPr>
              <w:t>插座(7.62*5Pin))</w:t>
            </w:r>
          </w:p>
        </w:tc>
        <w:tc>
          <w:tcPr>
            <w:tcW w:w="3603" w:type="dxa"/>
          </w:tcPr>
          <w:p>
            <w:pPr>
              <w:pStyle w:val="12"/>
              <w:spacing w:before="17"/>
              <w:ind w:left="108"/>
              <w:rPr>
                <w:sz w:val="22"/>
              </w:rPr>
            </w:pPr>
            <w:r>
              <w:rPr>
                <w:sz w:val="22"/>
              </w:rPr>
              <w:t>插头(7.62*5Pin)+</w:t>
            </w:r>
          </w:p>
          <w:p>
            <w:pPr>
              <w:pStyle w:val="12"/>
              <w:spacing w:before="30" w:line="277" w:lineRule="exact"/>
              <w:ind w:left="108"/>
              <w:rPr>
                <w:sz w:val="22"/>
              </w:rPr>
            </w:pPr>
            <w:r>
              <w:rPr>
                <w:sz w:val="22"/>
              </w:rPr>
              <w:t>蓝色线 12AWG</w:t>
            </w:r>
          </w:p>
        </w:tc>
        <w:tc>
          <w:tcPr>
            <w:tcW w:w="1279" w:type="dxa"/>
          </w:tcPr>
          <w:p>
            <w:pPr>
              <w:pStyle w:val="12"/>
              <w:spacing w:before="17"/>
              <w:ind w:left="108"/>
              <w:rPr>
                <w:sz w:val="22"/>
              </w:rPr>
            </w:pPr>
            <w:r>
              <w:rPr>
                <w:sz w:val="22"/>
              </w:rPr>
              <w:t>接插件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15" w:type="dxa"/>
          </w:tcPr>
          <w:p>
            <w:pPr>
              <w:pStyle w:val="12"/>
              <w:spacing w:before="15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L-UPS</w:t>
            </w:r>
          </w:p>
        </w:tc>
        <w:tc>
          <w:tcPr>
            <w:tcW w:w="2393" w:type="dxa"/>
          </w:tcPr>
          <w:p>
            <w:pPr>
              <w:pStyle w:val="12"/>
              <w:spacing w:before="15"/>
              <w:ind w:left="108"/>
              <w:rPr>
                <w:sz w:val="22"/>
              </w:rPr>
            </w:pPr>
            <w:r>
              <w:rPr>
                <w:sz w:val="22"/>
              </w:rPr>
              <w:t>插座(7.62*5Pin)</w:t>
            </w:r>
          </w:p>
        </w:tc>
        <w:tc>
          <w:tcPr>
            <w:tcW w:w="3603" w:type="dxa"/>
          </w:tcPr>
          <w:p>
            <w:pPr>
              <w:pStyle w:val="12"/>
              <w:spacing w:before="15"/>
              <w:ind w:left="108"/>
              <w:rPr>
                <w:sz w:val="22"/>
              </w:rPr>
            </w:pPr>
            <w:r>
              <w:rPr>
                <w:sz w:val="22"/>
              </w:rPr>
              <w:t>插头(7.62*5Pin)+</w:t>
            </w:r>
          </w:p>
          <w:p>
            <w:pPr>
              <w:pStyle w:val="12"/>
              <w:spacing w:before="30" w:line="277" w:lineRule="exact"/>
              <w:ind w:left="108"/>
              <w:rPr>
                <w:sz w:val="22"/>
              </w:rPr>
            </w:pPr>
            <w:r>
              <w:rPr>
                <w:sz w:val="22"/>
              </w:rPr>
              <w:t>棕色线 12AWG</w:t>
            </w:r>
          </w:p>
        </w:tc>
        <w:tc>
          <w:tcPr>
            <w:tcW w:w="1279" w:type="dxa"/>
          </w:tcPr>
          <w:p>
            <w:pPr>
              <w:pStyle w:val="12"/>
              <w:spacing w:before="15"/>
              <w:ind w:left="108"/>
              <w:rPr>
                <w:sz w:val="22"/>
              </w:rPr>
            </w:pPr>
            <w:r>
              <w:rPr>
                <w:sz w:val="22"/>
              </w:rPr>
              <w:t>接插件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15" w:type="dxa"/>
          </w:tcPr>
          <w:p>
            <w:pPr>
              <w:pStyle w:val="12"/>
              <w:spacing w:before="15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N-UPS</w:t>
            </w:r>
          </w:p>
        </w:tc>
        <w:tc>
          <w:tcPr>
            <w:tcW w:w="2393" w:type="dxa"/>
          </w:tcPr>
          <w:p>
            <w:pPr>
              <w:pStyle w:val="12"/>
              <w:spacing w:before="15"/>
              <w:ind w:left="108"/>
              <w:rPr>
                <w:sz w:val="22"/>
              </w:rPr>
            </w:pPr>
            <w:r>
              <w:rPr>
                <w:sz w:val="22"/>
              </w:rPr>
              <w:t>插座(7.62*5Pin)</w:t>
            </w:r>
          </w:p>
        </w:tc>
        <w:tc>
          <w:tcPr>
            <w:tcW w:w="3603" w:type="dxa"/>
          </w:tcPr>
          <w:p>
            <w:pPr>
              <w:pStyle w:val="12"/>
              <w:spacing w:before="15"/>
              <w:ind w:left="108"/>
              <w:rPr>
                <w:sz w:val="22"/>
              </w:rPr>
            </w:pPr>
            <w:r>
              <w:rPr>
                <w:sz w:val="22"/>
              </w:rPr>
              <w:t>插头(7.62*5Pin)+</w:t>
            </w:r>
          </w:p>
          <w:p>
            <w:pPr>
              <w:pStyle w:val="12"/>
              <w:spacing w:before="30" w:line="277" w:lineRule="exact"/>
              <w:ind w:left="108"/>
              <w:rPr>
                <w:sz w:val="22"/>
              </w:rPr>
            </w:pPr>
            <w:r>
              <w:rPr>
                <w:sz w:val="22"/>
              </w:rPr>
              <w:t>蓝色线 12AWG</w:t>
            </w:r>
          </w:p>
        </w:tc>
        <w:tc>
          <w:tcPr>
            <w:tcW w:w="1279" w:type="dxa"/>
          </w:tcPr>
          <w:p>
            <w:pPr>
              <w:pStyle w:val="12"/>
              <w:spacing w:before="15"/>
              <w:ind w:left="108"/>
              <w:rPr>
                <w:sz w:val="22"/>
              </w:rPr>
            </w:pPr>
            <w:r>
              <w:rPr>
                <w:sz w:val="22"/>
              </w:rPr>
              <w:t>接插件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615" w:type="dxa"/>
          </w:tcPr>
          <w:p>
            <w:pPr>
              <w:pStyle w:val="12"/>
              <w:spacing w:before="15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通讯端口</w:t>
            </w:r>
          </w:p>
        </w:tc>
        <w:tc>
          <w:tcPr>
            <w:tcW w:w="2393" w:type="dxa"/>
          </w:tcPr>
          <w:p>
            <w:pPr>
              <w:pStyle w:val="12"/>
              <w:spacing w:before="15"/>
              <w:ind w:left="108"/>
              <w:rPr>
                <w:sz w:val="22"/>
              </w:rPr>
            </w:pPr>
            <w:r>
              <w:rPr>
                <w:sz w:val="22"/>
              </w:rPr>
              <w:t>插座（XH2.54*8Pin）</w:t>
            </w:r>
          </w:p>
        </w:tc>
        <w:tc>
          <w:tcPr>
            <w:tcW w:w="3603" w:type="dxa"/>
          </w:tcPr>
          <w:p>
            <w:pPr>
              <w:pStyle w:val="12"/>
              <w:spacing w:before="15" w:line="254" w:lineRule="auto"/>
              <w:ind w:left="108" w:right="2365"/>
              <w:rPr>
                <w:i/>
                <w:sz w:val="23"/>
              </w:rPr>
            </w:pPr>
            <w:r>
              <w:rPr>
                <w:sz w:val="22"/>
              </w:rPr>
              <w:t xml:space="preserve">插头+22AWG </w:t>
            </w:r>
            <w:r>
              <w:rPr>
                <w:i/>
                <w:sz w:val="23"/>
              </w:rPr>
              <w:t>CANH/CANL 5V/GND R485A/B</w:t>
            </w:r>
          </w:p>
          <w:p>
            <w:pPr>
              <w:pStyle w:val="12"/>
              <w:spacing w:before="2" w:line="287" w:lineRule="exact"/>
              <w:ind w:left="108"/>
              <w:rPr>
                <w:i/>
                <w:sz w:val="23"/>
              </w:rPr>
            </w:pPr>
            <w:r>
              <w:rPr>
                <w:i/>
                <w:sz w:val="23"/>
              </w:rPr>
              <w:t>GND/BAT_ON</w:t>
            </w:r>
          </w:p>
        </w:tc>
        <w:tc>
          <w:tcPr>
            <w:tcW w:w="1279" w:type="dxa"/>
          </w:tcPr>
          <w:p>
            <w:pPr>
              <w:pStyle w:val="12"/>
              <w:spacing w:before="15"/>
              <w:ind w:left="108"/>
              <w:rPr>
                <w:sz w:val="22"/>
              </w:rPr>
            </w:pPr>
            <w:r>
              <w:rPr>
                <w:sz w:val="22"/>
              </w:rPr>
              <w:t>接插件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15" w:type="dxa"/>
            <w:shd w:val="clear" w:color="auto" w:fill="D9D9D9"/>
          </w:tcPr>
          <w:p>
            <w:pPr>
              <w:pStyle w:val="12"/>
              <w:spacing w:before="15" w:line="277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并机端口</w:t>
            </w:r>
          </w:p>
        </w:tc>
        <w:tc>
          <w:tcPr>
            <w:tcW w:w="5996" w:type="dxa"/>
            <w:gridSpan w:val="2"/>
            <w:shd w:val="clear" w:color="auto" w:fill="D9D9D9"/>
          </w:tcPr>
          <w:p>
            <w:pPr>
              <w:pStyle w:val="12"/>
              <w:spacing w:before="15" w:line="277" w:lineRule="exact"/>
              <w:ind w:left="108"/>
              <w:rPr>
                <w:sz w:val="22"/>
              </w:rPr>
            </w:pPr>
            <w:r>
              <w:rPr>
                <w:sz w:val="22"/>
              </w:rPr>
              <w:t>专用线缆（配件）</w:t>
            </w:r>
          </w:p>
        </w:tc>
        <w:tc>
          <w:tcPr>
            <w:tcW w:w="1279" w:type="dxa"/>
            <w:shd w:val="clear" w:color="auto" w:fill="D9D9D9"/>
          </w:tcPr>
          <w:p>
            <w:pPr>
              <w:pStyle w:val="12"/>
              <w:spacing w:before="15" w:line="277" w:lineRule="exact"/>
              <w:ind w:left="108"/>
              <w:rPr>
                <w:sz w:val="22"/>
              </w:rPr>
            </w:pPr>
            <w:r>
              <w:rPr>
                <w:sz w:val="22"/>
              </w:rPr>
              <w:t>接插件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15" w:type="dxa"/>
          </w:tcPr>
          <w:p>
            <w:pPr>
              <w:pStyle w:val="12"/>
              <w:spacing w:before="15" w:line="277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DC+</w:t>
            </w:r>
          </w:p>
        </w:tc>
        <w:tc>
          <w:tcPr>
            <w:tcW w:w="2393" w:type="dxa"/>
          </w:tcPr>
          <w:p>
            <w:pPr>
              <w:pStyle w:val="12"/>
              <w:spacing w:before="15" w:line="277" w:lineRule="exact"/>
              <w:ind w:left="108"/>
              <w:rPr>
                <w:sz w:val="22"/>
              </w:rPr>
            </w:pPr>
            <w:r>
              <w:rPr>
                <w:sz w:val="22"/>
              </w:rPr>
              <w:t>插座 XT90+</w:t>
            </w:r>
          </w:p>
        </w:tc>
        <w:tc>
          <w:tcPr>
            <w:tcW w:w="3603" w:type="dxa"/>
          </w:tcPr>
          <w:p>
            <w:pPr>
              <w:pStyle w:val="12"/>
              <w:spacing w:before="15" w:line="277" w:lineRule="exact"/>
              <w:ind w:left="108"/>
              <w:rPr>
                <w:sz w:val="22"/>
              </w:rPr>
            </w:pPr>
            <w:r>
              <w:rPr>
                <w:sz w:val="22"/>
              </w:rPr>
              <w:t>插头+ 12AWG 或者 10AWG</w:t>
            </w:r>
          </w:p>
        </w:tc>
        <w:tc>
          <w:tcPr>
            <w:tcW w:w="1279" w:type="dxa"/>
          </w:tcPr>
          <w:p>
            <w:pPr>
              <w:pStyle w:val="12"/>
              <w:spacing w:before="15" w:line="277" w:lineRule="exact"/>
              <w:ind w:left="108"/>
              <w:rPr>
                <w:sz w:val="22"/>
              </w:rPr>
            </w:pPr>
            <w:r>
              <w:rPr>
                <w:sz w:val="22"/>
              </w:rPr>
              <w:t>接插件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615" w:type="dxa"/>
          </w:tcPr>
          <w:p>
            <w:pPr>
              <w:pStyle w:val="12"/>
              <w:spacing w:before="17" w:line="277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DC-</w:t>
            </w:r>
          </w:p>
        </w:tc>
        <w:tc>
          <w:tcPr>
            <w:tcW w:w="2393" w:type="dxa"/>
          </w:tcPr>
          <w:p>
            <w:pPr>
              <w:pStyle w:val="12"/>
              <w:spacing w:before="17" w:line="277" w:lineRule="exact"/>
              <w:ind w:left="108"/>
              <w:rPr>
                <w:sz w:val="22"/>
              </w:rPr>
            </w:pPr>
            <w:r>
              <w:rPr>
                <w:sz w:val="22"/>
              </w:rPr>
              <w:t>插座 XT90-</w:t>
            </w:r>
          </w:p>
        </w:tc>
        <w:tc>
          <w:tcPr>
            <w:tcW w:w="3603" w:type="dxa"/>
          </w:tcPr>
          <w:p>
            <w:pPr>
              <w:pStyle w:val="12"/>
              <w:spacing w:before="17" w:line="277" w:lineRule="exact"/>
              <w:ind w:left="108"/>
              <w:rPr>
                <w:sz w:val="22"/>
              </w:rPr>
            </w:pPr>
            <w:r>
              <w:rPr>
                <w:sz w:val="22"/>
              </w:rPr>
              <w:t>插头+黑线 12AWG 或者 10AWG</w:t>
            </w:r>
          </w:p>
        </w:tc>
        <w:tc>
          <w:tcPr>
            <w:tcW w:w="1279" w:type="dxa"/>
          </w:tcPr>
          <w:p>
            <w:pPr>
              <w:pStyle w:val="12"/>
              <w:spacing w:before="17" w:line="277" w:lineRule="exact"/>
              <w:ind w:left="108"/>
              <w:rPr>
                <w:sz w:val="22"/>
              </w:rPr>
            </w:pPr>
            <w:r>
              <w:rPr>
                <w:sz w:val="22"/>
              </w:rPr>
              <w:t>接插件</w:t>
            </w:r>
          </w:p>
        </w:tc>
      </w:tr>
    </w:tbl>
    <w:p>
      <w:bookmarkStart w:id="1" w:name="_GoBack"/>
      <w:bookmarkEnd w:id="1"/>
    </w:p>
    <w:sectPr>
      <w:pgSz w:w="11910" w:h="16840"/>
      <w:pgMar w:top="1100" w:right="0" w:bottom="1400" w:left="740" w:header="877" w:footer="121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71pt;margin-top:770pt;height:23.15pt;width:177.5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t>XXX有限公司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line id="_x0000_s2049" o:spid="_x0000_s2049" o:spt="20" style="position:absolute;left:0pt;margin-left:70.55pt;margin-top:55.55pt;height:0pt;width:454.25pt;mso-position-horizontal-relative:page;mso-position-vertical-relative:page;z-index:-251656192;mso-width-relative:page;mso-height-relative:page;" stroked="t" coordsize="21600,21600">
          <v:path arrowok="t"/>
          <v:fill focussize="0,0"/>
          <v:stroke weight="0.72pt" color="#000000"/>
          <v:imagedata o:title=""/>
          <o:lock v:ext="edit"/>
        </v:line>
      </w:pict>
    </w:r>
    <w:r>
      <w:pict>
        <v:shape id="_x0000_s2050" o:spid="_x0000_s2050" o:spt="202" type="#_x0000_t202" style="position:absolute;left:0pt;margin-left:71pt;margin-top:42.85pt;height:12pt;width:145.2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5" w:lineRule="exact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rFonts w:ascii="Calibri" w:eastAsia="Calibri"/>
                    <w:sz w:val="18"/>
                  </w:rPr>
                  <w:t xml:space="preserve">2000G </w:t>
                </w:r>
                <w:r>
                  <w:rPr>
                    <w:sz w:val="18"/>
                  </w:rPr>
                  <w:t>双向电源模块用户手册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0"/>
      <w:numFmt w:val="bullet"/>
      <w:lvlText w:val=""/>
      <w:lvlJc w:val="left"/>
      <w:pPr>
        <w:ind w:left="107" w:hanging="420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412" w:hanging="42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724" w:hanging="42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1036" w:hanging="42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1348" w:hanging="42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1660" w:hanging="42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1972" w:hanging="42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2284" w:hanging="42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2596" w:hanging="420"/>
      </w:pPr>
      <w:rPr>
        <w:rFonts w:hint="default"/>
        <w:lang w:val="en-US" w:eastAsia="en-US" w:bidi="en-US"/>
      </w:rPr>
    </w:lvl>
  </w:abstractNum>
  <w:abstractNum w:abstractNumId="1">
    <w:nsid w:val="BF205925"/>
    <w:multiLevelType w:val="multilevel"/>
    <w:tmpl w:val="BF205925"/>
    <w:lvl w:ilvl="0" w:tentative="0">
      <w:start w:val="0"/>
      <w:numFmt w:val="bullet"/>
      <w:lvlText w:val=""/>
      <w:lvlJc w:val="left"/>
      <w:pPr>
        <w:ind w:left="1120" w:hanging="420"/>
      </w:pPr>
      <w:rPr>
        <w:rFonts w:hint="default" w:ascii="Wingdings" w:hAnsi="Wingdings" w:eastAsia="Wingdings" w:cs="Wingdings"/>
        <w:w w:val="100"/>
        <w:sz w:val="21"/>
        <w:szCs w:val="21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2124" w:hanging="42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3129" w:hanging="42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4133" w:hanging="42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5138" w:hanging="42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6143" w:hanging="42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7147" w:hanging="42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8152" w:hanging="42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9157" w:hanging="420"/>
      </w:pPr>
      <w:rPr>
        <w:rFonts w:hint="default"/>
        <w:lang w:val="en-US" w:eastAsia="en-US" w:bidi="en-US"/>
      </w:rPr>
    </w:lvl>
  </w:abstractNum>
  <w:abstractNum w:abstractNumId="2">
    <w:nsid w:val="03D62ECE"/>
    <w:multiLevelType w:val="multilevel"/>
    <w:tmpl w:val="03D62ECE"/>
    <w:lvl w:ilvl="0" w:tentative="0">
      <w:start w:val="0"/>
      <w:numFmt w:val="bullet"/>
      <w:lvlText w:val=""/>
      <w:lvlJc w:val="left"/>
      <w:pPr>
        <w:ind w:left="527" w:hanging="420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843" w:hanging="42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167" w:hanging="42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1491" w:hanging="42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1814" w:hanging="42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2138" w:hanging="42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2462" w:hanging="42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2785" w:hanging="42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3109" w:hanging="42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WJhNmFmNTQ3NTEyNjVkZThiODMzZTRkYzY4MDdmZTkifQ=="/>
  </w:docVars>
  <w:rsids>
    <w:rsidRoot w:val="00000000"/>
    <w:rsid w:val="28B7563A"/>
    <w:rsid w:val="506C255F"/>
    <w:rsid w:val="7CDB58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55"/>
      <w:ind w:left="700"/>
      <w:outlineLvl w:val="1"/>
    </w:pPr>
    <w:rPr>
      <w:rFonts w:ascii="宋体" w:hAnsi="宋体" w:eastAsia="宋体" w:cs="宋体"/>
      <w:b/>
      <w:bCs/>
      <w:sz w:val="32"/>
      <w:szCs w:val="32"/>
      <w:lang w:val="en-US" w:eastAsia="en-US" w:bidi="en-US"/>
    </w:rPr>
  </w:style>
  <w:style w:type="paragraph" w:styleId="3">
    <w:name w:val="heading 2"/>
    <w:basedOn w:val="1"/>
    <w:next w:val="1"/>
    <w:qFormat/>
    <w:uiPriority w:val="1"/>
    <w:pPr>
      <w:ind w:left="20"/>
      <w:outlineLvl w:val="2"/>
    </w:pPr>
    <w:rPr>
      <w:rFonts w:ascii="Calibri" w:hAnsi="Calibri" w:eastAsia="Calibri" w:cs="Calibri"/>
      <w:b/>
      <w:bCs/>
      <w:sz w:val="24"/>
      <w:szCs w:val="24"/>
      <w:lang w:val="en-US" w:eastAsia="en-US" w:bidi="en-US"/>
    </w:rPr>
  </w:style>
  <w:style w:type="paragraph" w:styleId="4">
    <w:name w:val="heading 3"/>
    <w:basedOn w:val="1"/>
    <w:next w:val="1"/>
    <w:qFormat/>
    <w:uiPriority w:val="1"/>
    <w:pPr>
      <w:ind w:left="1120" w:hanging="421"/>
      <w:outlineLvl w:val="3"/>
    </w:pPr>
    <w:rPr>
      <w:rFonts w:ascii="宋体" w:hAnsi="宋体" w:eastAsia="宋体" w:cs="宋体"/>
      <w:b/>
      <w:bCs/>
      <w:sz w:val="21"/>
      <w:szCs w:val="21"/>
      <w:lang w:val="en-US" w:eastAsia="en-US" w:bidi="en-US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en-US" w:bidi="en-US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1120" w:hanging="421"/>
    </w:pPr>
    <w:rPr>
      <w:rFonts w:ascii="宋体" w:hAnsi="宋体" w:eastAsia="宋体" w:cs="宋体"/>
      <w:lang w:val="en-US" w:eastAsia="en-US" w:bidi="en-US"/>
    </w:rPr>
  </w:style>
  <w:style w:type="paragraph" w:customStyle="1" w:styleId="12">
    <w:name w:val="Table Paragraph"/>
    <w:basedOn w:val="1"/>
    <w:qFormat/>
    <w:uiPriority w:val="1"/>
    <w:rPr>
      <w:rFonts w:ascii="宋体" w:hAnsi="宋体" w:eastAsia="宋体" w:cs="宋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6.png"/><Relationship Id="rId12" Type="http://schemas.openxmlformats.org/officeDocument/2006/relationships/image" Target="media/image5.jpe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1026"/>
    <customShpInfo spid="_x0000_s1027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28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44"/>
    <customShpInfo spid="_x0000_s1060"/>
    <customShpInfo spid="_x0000_s1061"/>
    <customShpInfo spid="_x0000_s1062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63"/>
    <customShpInfo spid="_x0000_s1073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74"/>
    <customShpInfo spid="_x0000_s1088"/>
    <customShpInfo spid="_x0000_s1090"/>
    <customShpInfo spid="_x0000_s1091"/>
    <customShpInfo spid="_x0000_s1089"/>
    <customShpInfo spid="_x0000_s1092"/>
    <customShpInfo spid="_x0000_s1094"/>
    <customShpInfo spid="_x0000_s1095"/>
    <customShpInfo spid="_x0000_s109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3252</Words>
  <Characters>4371</Characters>
  <TotalTime>2</TotalTime>
  <ScaleCrop>false</ScaleCrop>
  <LinksUpToDate>false</LinksUpToDate>
  <CharactersWithSpaces>4599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2022-11-30T06:35:00Z</dcterms:created>
  <dc:creator>DP</dc:creator>
  <cp:lastModifiedBy>A周生LED驱动</cp:lastModifiedBy>
  <dcterms:modified xsi:type="dcterms:W3CDTF">2023-02-10T07:35:21Z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2022-11-30T00:00:00Z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93BE2A7C278C4DA99532D14619766219</vt:lpwstr>
  </property>
</Properties>
</file>